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2F9" w:rsidRPr="00645C3E" w:rsidRDefault="00252286" w:rsidP="007352F9">
      <w:pPr>
        <w:spacing w:beforeLines="30" w:before="108" w:line="380" w:lineRule="exact"/>
        <w:ind w:leftChars="708" w:left="3379" w:hangingChars="700" w:hanging="1680"/>
        <w:rPr>
          <w:rFonts w:ascii="標楷體" w:eastAsia="標楷體" w:hAnsi="標楷體"/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251460</wp:posOffset>
            </wp:positionV>
            <wp:extent cx="885825" cy="572770"/>
            <wp:effectExtent l="0" t="0" r="0" b="0"/>
            <wp:wrapTight wrapText="bothSides">
              <wp:wrapPolygon edited="0">
                <wp:start x="0" y="0"/>
                <wp:lineTo x="0" y="20834"/>
                <wp:lineTo x="21368" y="20834"/>
                <wp:lineTo x="21368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2F9">
        <w:rPr>
          <w:rFonts w:ascii="標楷體" w:eastAsia="標楷體" w:hAnsi="標楷體"/>
          <w:b/>
          <w:bCs/>
          <w:sz w:val="28"/>
        </w:rPr>
        <w:t xml:space="preserve">       </w:t>
      </w:r>
      <w:r w:rsidR="007352F9" w:rsidRPr="00103589">
        <w:rPr>
          <w:rFonts w:ascii="標楷體" w:eastAsia="標楷體" w:hAnsi="標楷體" w:hint="eastAsia"/>
          <w:b/>
          <w:bCs/>
          <w:sz w:val="28"/>
        </w:rPr>
        <w:t>台灣區電機電子工業同業公會徵展函</w:t>
      </w:r>
    </w:p>
    <w:p w:rsidR="007352F9" w:rsidRPr="00C87B00" w:rsidRDefault="00B7295B" w:rsidP="007C2338">
      <w:pPr>
        <w:spacing w:line="300" w:lineRule="exact"/>
        <w:jc w:val="right"/>
        <w:rPr>
          <w:rFonts w:eastAsia="標楷體"/>
          <w:bCs/>
          <w:sz w:val="18"/>
          <w:szCs w:val="18"/>
        </w:rPr>
      </w:pPr>
      <w:r w:rsidRPr="00B8659A">
        <w:rPr>
          <w:rFonts w:eastAsia="標楷體"/>
          <w:bCs/>
          <w:sz w:val="18"/>
          <w:szCs w:val="18"/>
        </w:rPr>
        <w:t>112</w:t>
      </w:r>
      <w:r w:rsidRPr="00B8659A">
        <w:rPr>
          <w:rFonts w:eastAsia="標楷體" w:hint="eastAsia"/>
          <w:bCs/>
          <w:sz w:val="18"/>
          <w:szCs w:val="18"/>
        </w:rPr>
        <w:t>年</w:t>
      </w:r>
      <w:r w:rsidRPr="00B8659A">
        <w:rPr>
          <w:rFonts w:eastAsia="標楷體" w:hint="eastAsia"/>
          <w:bCs/>
          <w:sz w:val="18"/>
          <w:szCs w:val="18"/>
        </w:rPr>
        <w:t>1</w:t>
      </w:r>
      <w:r w:rsidRPr="00B8659A">
        <w:rPr>
          <w:rFonts w:eastAsia="標楷體"/>
          <w:bCs/>
          <w:sz w:val="18"/>
          <w:szCs w:val="18"/>
        </w:rPr>
        <w:t>2</w:t>
      </w:r>
      <w:r w:rsidRPr="00B8659A">
        <w:rPr>
          <w:rFonts w:eastAsia="標楷體" w:hint="eastAsia"/>
          <w:bCs/>
          <w:sz w:val="18"/>
          <w:szCs w:val="18"/>
        </w:rPr>
        <w:t>月</w:t>
      </w:r>
      <w:r w:rsidR="00B8659A" w:rsidRPr="00B8659A">
        <w:rPr>
          <w:rFonts w:eastAsia="標楷體" w:hint="eastAsia"/>
          <w:bCs/>
          <w:sz w:val="18"/>
          <w:szCs w:val="18"/>
        </w:rPr>
        <w:t>11</w:t>
      </w:r>
      <w:r w:rsidRPr="00B8659A">
        <w:rPr>
          <w:rFonts w:eastAsia="標楷體" w:hint="eastAsia"/>
          <w:bCs/>
          <w:sz w:val="18"/>
          <w:szCs w:val="18"/>
        </w:rPr>
        <w:t>日</w:t>
      </w:r>
      <w:r w:rsidRPr="00B8659A">
        <w:rPr>
          <w:rFonts w:eastAsia="標楷體"/>
          <w:bCs/>
          <w:sz w:val="18"/>
          <w:szCs w:val="18"/>
        </w:rPr>
        <w:t xml:space="preserve">  </w:t>
      </w:r>
      <w:r w:rsidRPr="00B8659A">
        <w:rPr>
          <w:rFonts w:eastAsia="標楷體" w:hint="eastAsia"/>
          <w:bCs/>
          <w:sz w:val="18"/>
          <w:szCs w:val="18"/>
        </w:rPr>
        <w:t>電電貿字第</w:t>
      </w:r>
      <w:r w:rsidR="00B8659A" w:rsidRPr="00B8659A">
        <w:rPr>
          <w:rFonts w:eastAsia="標楷體" w:hint="eastAsia"/>
          <w:bCs/>
          <w:sz w:val="18"/>
          <w:szCs w:val="18"/>
        </w:rPr>
        <w:t>11212-1701</w:t>
      </w:r>
      <w:r w:rsidRPr="00B8659A">
        <w:rPr>
          <w:rFonts w:eastAsia="標楷體" w:hint="eastAsia"/>
          <w:bCs/>
          <w:sz w:val="18"/>
          <w:szCs w:val="18"/>
        </w:rPr>
        <w:t>號</w:t>
      </w:r>
    </w:p>
    <w:p w:rsidR="007352F9" w:rsidRPr="00645C3E" w:rsidRDefault="007352F9" w:rsidP="00396E43">
      <w:pPr>
        <w:pStyle w:val="3"/>
        <w:spacing w:line="380" w:lineRule="exact"/>
        <w:jc w:val="left"/>
        <w:rPr>
          <w:rFonts w:eastAsia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 xml:space="preserve">    </w:t>
      </w:r>
      <w:r>
        <w:rPr>
          <w:rFonts w:eastAsia="標楷體"/>
          <w:color w:val="000000"/>
          <w:sz w:val="36"/>
          <w:szCs w:val="36"/>
        </w:rPr>
        <w:t>202</w:t>
      </w:r>
      <w:r w:rsidR="007C2338">
        <w:rPr>
          <w:rFonts w:eastAsia="標楷體"/>
          <w:color w:val="000000"/>
          <w:sz w:val="36"/>
          <w:szCs w:val="36"/>
        </w:rPr>
        <w:t>4</w:t>
      </w:r>
      <w:r w:rsidRPr="00645C3E">
        <w:rPr>
          <w:rFonts w:eastAsia="標楷體" w:hAnsi="標楷體" w:hint="eastAsia"/>
          <w:color w:val="000000"/>
          <w:sz w:val="36"/>
          <w:szCs w:val="36"/>
        </w:rPr>
        <w:t>年美國全球國際博彩展覽會</w:t>
      </w:r>
      <w:r w:rsidRPr="00645C3E">
        <w:rPr>
          <w:rFonts w:eastAsia="標楷體"/>
          <w:color w:val="000000"/>
          <w:sz w:val="36"/>
          <w:szCs w:val="36"/>
        </w:rPr>
        <w:t>(G2E)</w:t>
      </w:r>
    </w:p>
    <w:p w:rsidR="00B7295B" w:rsidRPr="000C3B53" w:rsidRDefault="00B7295B" w:rsidP="00B7295B">
      <w:pPr>
        <w:pStyle w:val="3"/>
        <w:spacing w:line="380" w:lineRule="exact"/>
        <w:rPr>
          <w:rFonts w:eastAsia="標楷體" w:hAnsi="標楷體"/>
          <w:b w:val="0"/>
          <w:color w:val="000000"/>
          <w:sz w:val="22"/>
          <w:szCs w:val="22"/>
          <w:u w:val="single"/>
        </w:rPr>
      </w:pPr>
      <w:r w:rsidRPr="002879BD">
        <w:rPr>
          <w:rFonts w:eastAsia="標楷體" w:hAnsi="標楷體" w:hint="eastAsia"/>
          <w:b w:val="0"/>
          <w:color w:val="000000"/>
          <w:sz w:val="22"/>
          <w:szCs w:val="22"/>
          <w:u w:val="single"/>
        </w:rPr>
        <w:t>本會將向有關單位申請補助，將於展後補助廠商</w:t>
      </w:r>
      <w:r w:rsidRPr="002879BD">
        <w:rPr>
          <w:rFonts w:eastAsia="標楷體" w:hAnsi="標楷體"/>
          <w:b w:val="0"/>
          <w:color w:val="000000"/>
          <w:sz w:val="22"/>
          <w:szCs w:val="22"/>
          <w:u w:val="single"/>
        </w:rPr>
        <w:t>每</w:t>
      </w:r>
      <w:r w:rsidRPr="002879BD">
        <w:rPr>
          <w:rFonts w:eastAsia="標楷體" w:hAnsi="標楷體"/>
          <w:b w:val="0"/>
          <w:color w:val="000000"/>
          <w:sz w:val="22"/>
          <w:szCs w:val="22"/>
          <w:u w:val="single"/>
        </w:rPr>
        <w:t>10x</w:t>
      </w:r>
      <w:smartTag w:uri="urn:schemas-microsoft-com:office:smarttags" w:element="chmetcnv">
        <w:smartTagPr>
          <w:attr w:name="UnitName" w:val="平方英呎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2879BD">
          <w:rPr>
            <w:rFonts w:eastAsia="標楷體" w:hAnsi="標楷體"/>
            <w:b w:val="0"/>
            <w:color w:val="000000"/>
            <w:sz w:val="22"/>
            <w:szCs w:val="22"/>
            <w:u w:val="single"/>
          </w:rPr>
          <w:t>10</w:t>
        </w:r>
        <w:r w:rsidRPr="002879BD">
          <w:rPr>
            <w:rFonts w:eastAsia="標楷體" w:hAnsi="標楷體" w:hint="eastAsia"/>
            <w:b w:val="0"/>
            <w:color w:val="000000"/>
            <w:sz w:val="22"/>
            <w:szCs w:val="22"/>
            <w:u w:val="single"/>
          </w:rPr>
          <w:t>平方英呎</w:t>
        </w:r>
      </w:smartTag>
      <w:r w:rsidRPr="002879BD">
        <w:rPr>
          <w:rFonts w:eastAsia="標楷體" w:hAnsi="標楷體"/>
          <w:b w:val="0"/>
          <w:color w:val="000000"/>
          <w:sz w:val="22"/>
          <w:szCs w:val="22"/>
          <w:u w:val="single"/>
        </w:rPr>
        <w:t>約新台幣</w:t>
      </w:r>
      <w:r w:rsidRPr="002879BD">
        <w:rPr>
          <w:rFonts w:eastAsia="標楷體" w:hAnsi="標楷體" w:hint="eastAsia"/>
          <w:b w:val="0"/>
          <w:color w:val="000000"/>
          <w:sz w:val="22"/>
          <w:szCs w:val="22"/>
          <w:u w:val="single"/>
        </w:rPr>
        <w:t>5~7</w:t>
      </w:r>
      <w:r w:rsidRPr="002879BD">
        <w:rPr>
          <w:rFonts w:eastAsia="標楷體" w:hAnsi="標楷體"/>
          <w:b w:val="0"/>
          <w:color w:val="000000"/>
          <w:sz w:val="22"/>
          <w:szCs w:val="22"/>
          <w:u w:val="single"/>
        </w:rPr>
        <w:t>萬元</w:t>
      </w:r>
      <w:r>
        <w:rPr>
          <w:rFonts w:eastAsia="標楷體" w:hAnsi="標楷體"/>
          <w:b w:val="0"/>
          <w:color w:val="000000"/>
          <w:sz w:val="22"/>
          <w:szCs w:val="22"/>
          <w:u w:val="single"/>
        </w:rPr>
        <w:br/>
      </w:r>
      <w:r w:rsidRPr="002879BD">
        <w:rPr>
          <w:rFonts w:eastAsia="標楷體" w:hAnsi="標楷體"/>
          <w:b w:val="0"/>
          <w:color w:val="000000"/>
          <w:sz w:val="22"/>
          <w:szCs w:val="22"/>
          <w:u w:val="single"/>
        </w:rPr>
        <w:t>(</w:t>
      </w:r>
      <w:r>
        <w:rPr>
          <w:rFonts w:eastAsia="標楷體" w:hAnsi="標楷體" w:hint="eastAsia"/>
          <w:b w:val="0"/>
          <w:color w:val="000000"/>
          <w:sz w:val="22"/>
          <w:szCs w:val="22"/>
          <w:u w:val="single"/>
        </w:rPr>
        <w:t>須</w:t>
      </w:r>
      <w:r w:rsidRPr="002879BD">
        <w:rPr>
          <w:rFonts w:eastAsia="標楷體" w:hAnsi="標楷體" w:hint="eastAsia"/>
          <w:b w:val="0"/>
          <w:color w:val="000000"/>
          <w:sz w:val="22"/>
          <w:szCs w:val="22"/>
          <w:u w:val="single"/>
        </w:rPr>
        <w:t>達</w:t>
      </w:r>
      <w:r w:rsidRPr="002879BD">
        <w:rPr>
          <w:rFonts w:eastAsia="標楷體" w:hAnsi="標楷體" w:hint="eastAsia"/>
          <w:b w:val="0"/>
          <w:color w:val="000000"/>
          <w:sz w:val="22"/>
          <w:szCs w:val="22"/>
          <w:u w:val="single"/>
        </w:rPr>
        <w:t>5</w:t>
      </w:r>
      <w:r w:rsidRPr="002879BD">
        <w:rPr>
          <w:rFonts w:eastAsia="標楷體" w:hAnsi="標楷體" w:hint="eastAsia"/>
          <w:b w:val="0"/>
          <w:color w:val="000000"/>
          <w:sz w:val="22"/>
          <w:szCs w:val="22"/>
          <w:u w:val="single"/>
        </w:rPr>
        <w:t>攤位且限前</w:t>
      </w:r>
      <w:r w:rsidRPr="002879BD">
        <w:rPr>
          <w:rFonts w:eastAsia="標楷體" w:hAnsi="標楷體" w:hint="eastAsia"/>
          <w:b w:val="0"/>
          <w:color w:val="000000"/>
          <w:sz w:val="22"/>
          <w:szCs w:val="22"/>
          <w:u w:val="single"/>
        </w:rPr>
        <w:t>20</w:t>
      </w:r>
      <w:r w:rsidRPr="002879BD">
        <w:rPr>
          <w:rFonts w:eastAsia="標楷體" w:hAnsi="標楷體"/>
          <w:b w:val="0"/>
          <w:color w:val="000000"/>
          <w:sz w:val="22"/>
          <w:szCs w:val="22"/>
          <w:u w:val="single"/>
        </w:rPr>
        <w:t>個攤位</w:t>
      </w:r>
      <w:r w:rsidRPr="002879BD">
        <w:rPr>
          <w:rFonts w:eastAsia="標楷體" w:hAnsi="標楷體"/>
          <w:b w:val="0"/>
          <w:color w:val="000000"/>
          <w:sz w:val="22"/>
          <w:szCs w:val="22"/>
          <w:u w:val="single"/>
        </w:rPr>
        <w:t>)</w:t>
      </w:r>
    </w:p>
    <w:p w:rsidR="00B7295B" w:rsidRPr="00BD03E5" w:rsidRDefault="00B7295B" w:rsidP="00B7295B">
      <w:pPr>
        <w:pStyle w:val="Web"/>
        <w:spacing w:beforeLines="20" w:before="72" w:beforeAutospacing="0" w:after="0" w:afterAutospacing="0" w:line="312" w:lineRule="exact"/>
        <w:jc w:val="center"/>
        <w:rPr>
          <w:rFonts w:ascii="Times New Roman" w:eastAsia="標楷體" w:hAnsi="Times New Roman" w:cs="Times New Roman"/>
          <w:b/>
          <w:bCs/>
        </w:rPr>
      </w:pPr>
      <w:r w:rsidRPr="00BD03E5">
        <w:rPr>
          <w:rFonts w:ascii="Times New Roman" w:eastAsia="標楷體" w:hAnsi="Times New Roman" w:cs="Times New Roman" w:hint="eastAsia"/>
          <w:b/>
          <w:bCs/>
        </w:rPr>
        <w:t>《</w:t>
      </w:r>
      <w:r>
        <w:rPr>
          <w:rFonts w:ascii="Times New Roman" w:eastAsia="標楷體" w:hAnsi="標楷體" w:cs="Times New Roman" w:hint="eastAsia"/>
          <w:b/>
          <w:bCs/>
        </w:rPr>
        <w:t>市場介紹</w:t>
      </w:r>
      <w:r w:rsidRPr="00BD03E5">
        <w:rPr>
          <w:rFonts w:ascii="Times New Roman" w:eastAsia="標楷體" w:hAnsi="標楷體" w:cs="Times New Roman" w:hint="eastAsia"/>
          <w:b/>
          <w:bCs/>
        </w:rPr>
        <w:t>》</w:t>
      </w:r>
    </w:p>
    <w:p w:rsidR="00B7295B" w:rsidRDefault="00B7295B" w:rsidP="00B7295B">
      <w:pPr>
        <w:spacing w:line="300" w:lineRule="exact"/>
        <w:ind w:leftChars="59" w:left="426" w:rightChars="-11" w:right="-26" w:hangingChars="129" w:hanging="284"/>
        <w:rPr>
          <w:rFonts w:eastAsia="標楷體" w:hAnsi="標楷體"/>
          <w:sz w:val="22"/>
          <w:szCs w:val="22"/>
        </w:rPr>
      </w:pPr>
      <w:r w:rsidRPr="00303805">
        <w:rPr>
          <w:rFonts w:eastAsia="標楷體"/>
          <w:b/>
          <w:sz w:val="22"/>
          <w:szCs w:val="22"/>
        </w:rPr>
        <w:sym w:font="Wingdings" w:char="F0DC"/>
      </w:r>
      <w:r w:rsidRPr="00303805">
        <w:rPr>
          <w:rFonts w:eastAsia="標楷體"/>
          <w:b/>
          <w:sz w:val="22"/>
          <w:szCs w:val="22"/>
        </w:rPr>
        <w:t xml:space="preserve"> </w:t>
      </w:r>
      <w:r w:rsidRPr="00303805">
        <w:rPr>
          <w:rFonts w:eastAsia="標楷體" w:hAnsi="標楷體" w:hint="eastAsia"/>
          <w:b/>
          <w:sz w:val="22"/>
          <w:szCs w:val="22"/>
        </w:rPr>
        <w:t>美國佔全球博弈總產值近</w:t>
      </w:r>
      <w:r w:rsidRPr="00303805">
        <w:rPr>
          <w:rFonts w:eastAsia="標楷體"/>
          <w:b/>
          <w:sz w:val="22"/>
          <w:szCs w:val="22"/>
        </w:rPr>
        <w:t>50%</w:t>
      </w:r>
      <w:r w:rsidRPr="00303805">
        <w:rPr>
          <w:rFonts w:eastAsia="標楷體" w:hAnsi="標楷體" w:hint="eastAsia"/>
          <w:sz w:val="22"/>
          <w:szCs w:val="22"/>
        </w:rPr>
        <w:t>，</w:t>
      </w:r>
      <w:r w:rsidRPr="00674F02">
        <w:rPr>
          <w:rFonts w:ascii="標楷體" w:eastAsia="標楷體" w:hAnsi="標楷體" w:hint="eastAsia"/>
          <w:sz w:val="22"/>
          <w:szCs w:val="22"/>
        </w:rPr>
        <w:t>美國博奕協會</w:t>
      </w:r>
      <w:r>
        <w:rPr>
          <w:rFonts w:ascii="標楷體" w:eastAsia="標楷體" w:hAnsi="標楷體"/>
          <w:sz w:val="22"/>
          <w:szCs w:val="22"/>
        </w:rPr>
        <w:t>(</w:t>
      </w:r>
      <w:r w:rsidRPr="00674F02">
        <w:rPr>
          <w:rFonts w:ascii="標楷體" w:eastAsia="標楷體" w:hAnsi="標楷體"/>
          <w:sz w:val="22"/>
          <w:szCs w:val="22"/>
        </w:rPr>
        <w:t>AGA</w:t>
      </w:r>
      <w:r>
        <w:rPr>
          <w:rFonts w:ascii="標楷體" w:eastAsia="標楷體" w:hAnsi="標楷體"/>
          <w:sz w:val="22"/>
          <w:szCs w:val="22"/>
        </w:rPr>
        <w:t>)</w:t>
      </w:r>
      <w:r w:rsidRPr="00674F02">
        <w:rPr>
          <w:rFonts w:ascii="標楷體" w:eastAsia="標楷體" w:hAnsi="標楷體" w:hint="eastAsia"/>
          <w:sz w:val="22"/>
          <w:szCs w:val="22"/>
        </w:rPr>
        <w:t>代表美國</w:t>
      </w:r>
      <w:r w:rsidRPr="00674F02">
        <w:rPr>
          <w:rFonts w:ascii="標楷體" w:eastAsia="標楷體" w:hAnsi="標楷體"/>
          <w:sz w:val="22"/>
          <w:szCs w:val="22"/>
        </w:rPr>
        <w:t>2</w:t>
      </w:r>
      <w:r>
        <w:rPr>
          <w:rFonts w:ascii="標楷體" w:eastAsia="標楷體" w:hAnsi="標楷體"/>
          <w:sz w:val="22"/>
          <w:szCs w:val="22"/>
        </w:rPr>
        <w:t>,</w:t>
      </w:r>
      <w:r w:rsidRPr="00674F02">
        <w:rPr>
          <w:rFonts w:ascii="標楷體" w:eastAsia="標楷體" w:hAnsi="標楷體"/>
          <w:sz w:val="22"/>
          <w:szCs w:val="22"/>
        </w:rPr>
        <w:t>610</w:t>
      </w:r>
      <w:r w:rsidRPr="00674F02">
        <w:rPr>
          <w:rFonts w:ascii="標楷體" w:eastAsia="標楷體" w:hAnsi="標楷體" w:hint="eastAsia"/>
          <w:sz w:val="22"/>
          <w:szCs w:val="22"/>
        </w:rPr>
        <w:t>億美元賭場業的首要國家貿易集團，該行業在</w:t>
      </w:r>
      <w:r>
        <w:rPr>
          <w:rFonts w:ascii="標楷體" w:eastAsia="標楷體" w:hAnsi="標楷體" w:hint="eastAsia"/>
          <w:sz w:val="22"/>
          <w:szCs w:val="22"/>
          <w:lang w:eastAsia="zh-HK"/>
        </w:rPr>
        <w:t>美國</w:t>
      </w:r>
      <w:r w:rsidRPr="00674F02">
        <w:rPr>
          <w:rFonts w:ascii="標楷體" w:eastAsia="標楷體" w:hAnsi="標楷體"/>
          <w:sz w:val="22"/>
          <w:szCs w:val="22"/>
        </w:rPr>
        <w:t>40</w:t>
      </w:r>
      <w:r w:rsidRPr="00674F02">
        <w:rPr>
          <w:rFonts w:ascii="標楷體" w:eastAsia="標楷體" w:hAnsi="標楷體" w:hint="eastAsia"/>
          <w:sz w:val="22"/>
          <w:szCs w:val="22"/>
        </w:rPr>
        <w:t>個州</w:t>
      </w:r>
      <w:r>
        <w:rPr>
          <w:rFonts w:ascii="標楷體" w:eastAsia="標楷體" w:hAnsi="標楷體" w:hint="eastAsia"/>
          <w:sz w:val="22"/>
          <w:szCs w:val="22"/>
        </w:rPr>
        <w:t>，</w:t>
      </w:r>
      <w:r w:rsidRPr="00674F02">
        <w:rPr>
          <w:rFonts w:ascii="標楷體" w:eastAsia="標楷體" w:hAnsi="標楷體" w:hint="eastAsia"/>
          <w:sz w:val="22"/>
          <w:szCs w:val="22"/>
        </w:rPr>
        <w:t>支持</w:t>
      </w:r>
      <w:r w:rsidRPr="00674F02">
        <w:rPr>
          <w:rFonts w:ascii="標楷體" w:eastAsia="標楷體" w:hAnsi="標楷體"/>
          <w:sz w:val="22"/>
          <w:szCs w:val="22"/>
        </w:rPr>
        <w:t>180</w:t>
      </w:r>
      <w:r w:rsidRPr="00674F02">
        <w:rPr>
          <w:rFonts w:ascii="標楷體" w:eastAsia="標楷體" w:hAnsi="標楷體" w:hint="eastAsia"/>
          <w:sz w:val="22"/>
          <w:szCs w:val="22"/>
        </w:rPr>
        <w:t>萬個就業</w:t>
      </w:r>
      <w:r w:rsidRPr="00674F02">
        <w:rPr>
          <w:rFonts w:ascii="標楷體" w:eastAsia="標楷體" w:hAnsi="標楷體" w:hint="eastAsia"/>
          <w:sz w:val="22"/>
          <w:szCs w:val="22"/>
          <w:lang w:eastAsia="zh-HK"/>
        </w:rPr>
        <w:t>機會</w:t>
      </w:r>
      <w:r w:rsidRPr="00674F02">
        <w:rPr>
          <w:rFonts w:ascii="標楷體" w:eastAsia="標楷體" w:hAnsi="標楷體" w:hint="eastAsia"/>
          <w:sz w:val="22"/>
          <w:szCs w:val="22"/>
        </w:rPr>
        <w:t>。</w:t>
      </w:r>
      <w:r w:rsidRPr="00303805">
        <w:rPr>
          <w:rFonts w:eastAsia="標楷體" w:hAnsi="標楷體" w:hint="eastAsia"/>
          <w:sz w:val="22"/>
          <w:szCs w:val="22"/>
        </w:rPr>
        <w:t>目前有</w:t>
      </w:r>
      <w:r w:rsidRPr="00303805">
        <w:rPr>
          <w:rFonts w:eastAsia="標楷體"/>
          <w:sz w:val="22"/>
          <w:szCs w:val="22"/>
        </w:rPr>
        <w:t>25</w:t>
      </w:r>
      <w:r w:rsidRPr="00303805">
        <w:rPr>
          <w:rFonts w:eastAsia="標楷體" w:hAnsi="標楷體" w:hint="eastAsia"/>
          <w:sz w:val="22"/>
          <w:szCs w:val="22"/>
        </w:rPr>
        <w:t>州政府提出擴大博弈業的營運範圍，除增加現有賭場內的機台數量，也將開放非賭場的公共場所</w:t>
      </w:r>
      <w:r w:rsidRPr="00303805">
        <w:rPr>
          <w:rFonts w:eastAsia="標楷體"/>
          <w:sz w:val="22"/>
          <w:szCs w:val="22"/>
        </w:rPr>
        <w:t>(</w:t>
      </w:r>
      <w:r w:rsidRPr="00303805">
        <w:rPr>
          <w:rFonts w:eastAsia="標楷體" w:hAnsi="標楷體" w:hint="eastAsia"/>
          <w:sz w:val="22"/>
          <w:szCs w:val="22"/>
        </w:rPr>
        <w:t>如餐館、</w:t>
      </w:r>
      <w:r w:rsidRPr="00303805">
        <w:rPr>
          <w:rFonts w:eastAsia="標楷體"/>
          <w:sz w:val="22"/>
          <w:szCs w:val="22"/>
        </w:rPr>
        <w:t>PUB</w:t>
      </w:r>
      <w:r w:rsidRPr="00303805">
        <w:rPr>
          <w:rFonts w:eastAsia="標楷體" w:hAnsi="標楷體" w:hint="eastAsia"/>
          <w:sz w:val="22"/>
          <w:szCs w:val="22"/>
        </w:rPr>
        <w:t>及雜貨店等</w:t>
      </w:r>
      <w:r w:rsidRPr="00303805">
        <w:rPr>
          <w:rFonts w:eastAsia="標楷體"/>
          <w:sz w:val="22"/>
          <w:szCs w:val="22"/>
        </w:rPr>
        <w:t>)</w:t>
      </w:r>
      <w:r w:rsidRPr="00303805">
        <w:rPr>
          <w:rFonts w:eastAsia="標楷體" w:hAnsi="標楷體" w:hint="eastAsia"/>
          <w:sz w:val="22"/>
          <w:szCs w:val="22"/>
        </w:rPr>
        <w:t>裝設博弈機台，博弈產業將進行擴張反應需求，遊戲、設備及相關服務需求亦隨之攀升。</w:t>
      </w:r>
    </w:p>
    <w:p w:rsidR="00B7295B" w:rsidRDefault="00B7295B" w:rsidP="00B7295B">
      <w:pPr>
        <w:spacing w:line="300" w:lineRule="exact"/>
        <w:ind w:leftChars="59" w:left="426" w:rightChars="-11" w:right="-26" w:hangingChars="129" w:hanging="284"/>
        <w:rPr>
          <w:rFonts w:ascii="標楷體" w:eastAsia="標楷體" w:hAnsi="標楷體"/>
          <w:sz w:val="22"/>
          <w:szCs w:val="22"/>
        </w:rPr>
      </w:pPr>
      <w:r w:rsidRPr="00303805">
        <w:rPr>
          <w:rFonts w:eastAsia="標楷體"/>
          <w:b/>
          <w:sz w:val="22"/>
          <w:szCs w:val="22"/>
        </w:rPr>
        <w:sym w:font="Wingdings" w:char="F0DC"/>
      </w:r>
      <w:r w:rsidRPr="00076244">
        <w:rPr>
          <w:rFonts w:ascii="標楷體" w:eastAsia="標楷體" w:hAnsi="標楷體"/>
          <w:b/>
          <w:sz w:val="22"/>
          <w:szCs w:val="22"/>
        </w:rPr>
        <w:t xml:space="preserve"> </w:t>
      </w:r>
      <w:r>
        <w:rPr>
          <w:rFonts w:ascii="標楷體" w:eastAsia="標楷體" w:hAnsi="標楷體" w:hint="eastAsia"/>
          <w:sz w:val="22"/>
          <w:szCs w:val="22"/>
          <w:lang w:eastAsia="zh-HK"/>
        </w:rPr>
        <w:t>博奕</w:t>
      </w:r>
      <w:r w:rsidRPr="00076244">
        <w:rPr>
          <w:rFonts w:ascii="標楷體" w:eastAsia="標楷體" w:hAnsi="標楷體" w:hint="eastAsia"/>
          <w:sz w:val="22"/>
          <w:szCs w:val="22"/>
        </w:rPr>
        <w:t>產業</w:t>
      </w:r>
      <w:r>
        <w:rPr>
          <w:rFonts w:ascii="標楷體" w:eastAsia="標楷體" w:hAnsi="標楷體" w:hint="eastAsia"/>
          <w:sz w:val="22"/>
          <w:szCs w:val="22"/>
          <w:lang w:eastAsia="zh-HK"/>
        </w:rPr>
        <w:t>除了傳統賭場外，未來</w:t>
      </w:r>
      <w:r w:rsidRPr="00076244">
        <w:rPr>
          <w:rFonts w:ascii="標楷體" w:eastAsia="標楷體" w:hAnsi="標楷體" w:hint="eastAsia"/>
          <w:sz w:val="22"/>
          <w:szCs w:val="22"/>
        </w:rPr>
        <w:t>線</w:t>
      </w:r>
      <w:r>
        <w:rPr>
          <w:rFonts w:ascii="標楷體" w:eastAsia="標楷體" w:hAnsi="標楷體" w:hint="eastAsia"/>
          <w:sz w:val="22"/>
          <w:szCs w:val="22"/>
          <w:lang w:eastAsia="zh-HK"/>
        </w:rPr>
        <w:t>上</w:t>
      </w:r>
      <w:r w:rsidRPr="00076244">
        <w:rPr>
          <w:rFonts w:ascii="標楷體" w:eastAsia="標楷體" w:hAnsi="標楷體" w:hint="eastAsia"/>
          <w:sz w:val="22"/>
          <w:szCs w:val="22"/>
        </w:rPr>
        <w:t>遊戲</w:t>
      </w:r>
      <w:r>
        <w:rPr>
          <w:rFonts w:ascii="標楷體" w:eastAsia="標楷體" w:hAnsi="標楷體" w:hint="eastAsia"/>
          <w:sz w:val="22"/>
          <w:szCs w:val="22"/>
        </w:rPr>
        <w:t>、</w:t>
      </w:r>
      <w:r>
        <w:rPr>
          <w:rFonts w:ascii="標楷體" w:eastAsia="標楷體" w:hAnsi="標楷體"/>
          <w:sz w:val="22"/>
          <w:szCs w:val="22"/>
        </w:rPr>
        <w:t>app</w:t>
      </w:r>
      <w:r>
        <w:rPr>
          <w:rFonts w:ascii="標楷體" w:eastAsia="標楷體" w:hAnsi="標楷體" w:hint="eastAsia"/>
          <w:sz w:val="22"/>
          <w:szCs w:val="22"/>
          <w:lang w:eastAsia="zh-HK"/>
        </w:rPr>
        <w:t>軟體、</w:t>
      </w:r>
      <w:r>
        <w:rPr>
          <w:rFonts w:ascii="標楷體" w:eastAsia="標楷體" w:hAnsi="標楷體"/>
          <w:sz w:val="22"/>
          <w:szCs w:val="22"/>
          <w:lang w:eastAsia="zh-HK"/>
        </w:rPr>
        <w:t>AR/VR</w:t>
      </w:r>
      <w:r>
        <w:rPr>
          <w:rFonts w:ascii="標楷體" w:eastAsia="標楷體" w:hAnsi="標楷體" w:hint="eastAsia"/>
          <w:sz w:val="22"/>
          <w:szCs w:val="22"/>
          <w:lang w:eastAsia="zh-HK"/>
        </w:rPr>
        <w:t>技術應用是未來發展的重點，</w:t>
      </w:r>
      <w:r>
        <w:rPr>
          <w:rFonts w:ascii="標楷體" w:eastAsia="標楷體" w:hAnsi="標楷體" w:hint="eastAsia"/>
          <w:sz w:val="22"/>
          <w:szCs w:val="22"/>
        </w:rPr>
        <w:t>許多國家</w:t>
      </w:r>
      <w:r>
        <w:rPr>
          <w:rFonts w:ascii="標楷體" w:eastAsia="標楷體" w:hAnsi="標楷體" w:hint="eastAsia"/>
          <w:sz w:val="22"/>
          <w:szCs w:val="22"/>
          <w:lang w:eastAsia="zh-HK"/>
        </w:rPr>
        <w:t>逐漸將線上博奕</w:t>
      </w:r>
      <w:r w:rsidRPr="00076244">
        <w:rPr>
          <w:rFonts w:ascii="標楷體" w:eastAsia="標楷體" w:hAnsi="標楷體" w:hint="eastAsia"/>
          <w:sz w:val="22"/>
          <w:szCs w:val="22"/>
        </w:rPr>
        <w:t>合法化，玩家可以</w:t>
      </w:r>
      <w:r>
        <w:rPr>
          <w:rFonts w:ascii="標楷體" w:eastAsia="標楷體" w:hAnsi="標楷體" w:hint="eastAsia"/>
          <w:sz w:val="22"/>
          <w:szCs w:val="22"/>
        </w:rPr>
        <w:t>透過互聯網隨時隨地體驗博弈娛樂。</w:t>
      </w:r>
      <w:r>
        <w:rPr>
          <w:rFonts w:ascii="標楷體" w:eastAsia="標楷體" w:hAnsi="標楷體" w:hint="eastAsia"/>
          <w:sz w:val="22"/>
          <w:szCs w:val="22"/>
          <w:lang w:eastAsia="zh-HK"/>
        </w:rPr>
        <w:t>研究報導指出</w:t>
      </w:r>
      <w:r>
        <w:rPr>
          <w:rFonts w:ascii="微軟正黑體" w:eastAsia="微軟正黑體" w:hAnsi="微軟正黑體" w:hint="eastAsia"/>
          <w:sz w:val="22"/>
          <w:szCs w:val="22"/>
          <w:lang w:eastAsia="zh-HK"/>
        </w:rPr>
        <w:t>，</w:t>
      </w:r>
      <w:r w:rsidRPr="00076244">
        <w:rPr>
          <w:rFonts w:ascii="標楷體" w:eastAsia="標楷體" w:hAnsi="標楷體" w:hint="eastAsia"/>
          <w:sz w:val="22"/>
          <w:szCs w:val="22"/>
        </w:rPr>
        <w:t>未來</w:t>
      </w:r>
      <w:r w:rsidRPr="00076244">
        <w:rPr>
          <w:rFonts w:ascii="標楷體" w:eastAsia="標楷體" w:hAnsi="標楷體"/>
          <w:sz w:val="22"/>
          <w:szCs w:val="22"/>
        </w:rPr>
        <w:t>5</w:t>
      </w:r>
      <w:r w:rsidRPr="00076244">
        <w:rPr>
          <w:rFonts w:ascii="標楷體" w:eastAsia="標楷體" w:hAnsi="標楷體" w:hint="eastAsia"/>
          <w:sz w:val="22"/>
          <w:szCs w:val="22"/>
        </w:rPr>
        <w:t>年全球博弈市場收入將突破</w:t>
      </w:r>
      <w:r w:rsidRPr="00076244">
        <w:rPr>
          <w:rFonts w:ascii="標楷體" w:eastAsia="標楷體" w:hAnsi="標楷體"/>
          <w:sz w:val="22"/>
          <w:szCs w:val="22"/>
        </w:rPr>
        <w:t>5</w:t>
      </w:r>
      <w:r>
        <w:rPr>
          <w:rFonts w:ascii="標楷體" w:eastAsia="標楷體" w:hAnsi="標楷體"/>
          <w:sz w:val="22"/>
          <w:szCs w:val="22"/>
        </w:rPr>
        <w:t>,</w:t>
      </w:r>
      <w:r w:rsidRPr="00076244">
        <w:rPr>
          <w:rFonts w:ascii="標楷體" w:eastAsia="標楷體" w:hAnsi="標楷體"/>
          <w:sz w:val="22"/>
          <w:szCs w:val="22"/>
        </w:rPr>
        <w:t>250</w:t>
      </w:r>
      <w:r w:rsidRPr="00076244">
        <w:rPr>
          <w:rFonts w:ascii="標楷體" w:eastAsia="標楷體" w:hAnsi="標楷體" w:hint="eastAsia"/>
          <w:sz w:val="22"/>
          <w:szCs w:val="22"/>
        </w:rPr>
        <w:t>億美元，每年成長幅度超過</w:t>
      </w:r>
      <w:r w:rsidRPr="00076244">
        <w:rPr>
          <w:rFonts w:ascii="標楷體" w:eastAsia="標楷體" w:hAnsi="標楷體"/>
          <w:sz w:val="22"/>
          <w:szCs w:val="22"/>
        </w:rPr>
        <w:t>4</w:t>
      </w:r>
      <w:r w:rsidRPr="00076244">
        <w:rPr>
          <w:rFonts w:ascii="標楷體" w:eastAsia="標楷體" w:hAnsi="標楷體" w:hint="eastAsia"/>
          <w:sz w:val="22"/>
          <w:szCs w:val="22"/>
        </w:rPr>
        <w:t>％。</w:t>
      </w:r>
    </w:p>
    <w:p w:rsidR="00B7295B" w:rsidRDefault="00B7295B" w:rsidP="00B7295B">
      <w:pPr>
        <w:spacing w:line="300" w:lineRule="exact"/>
        <w:ind w:leftChars="59" w:left="426" w:rightChars="-11" w:right="-26" w:hangingChars="129" w:hanging="284"/>
        <w:rPr>
          <w:rFonts w:eastAsia="標楷體" w:hAnsi="標楷體"/>
          <w:sz w:val="22"/>
          <w:szCs w:val="22"/>
        </w:rPr>
      </w:pPr>
      <w:r w:rsidRPr="00303805">
        <w:rPr>
          <w:rFonts w:eastAsia="標楷體"/>
          <w:sz w:val="22"/>
          <w:szCs w:val="22"/>
        </w:rPr>
        <w:sym w:font="Wingdings" w:char="F0DC"/>
      </w:r>
      <w:r w:rsidRPr="00282620">
        <w:rPr>
          <w:rFonts w:ascii="標楷體" w:eastAsia="標楷體" w:hAnsi="標楷體"/>
          <w:sz w:val="22"/>
          <w:szCs w:val="22"/>
        </w:rPr>
        <w:t xml:space="preserve"> </w:t>
      </w:r>
      <w:r w:rsidRPr="00282620">
        <w:rPr>
          <w:rFonts w:ascii="標楷體" w:eastAsia="標楷體" w:hAnsi="標楷體" w:hint="eastAsia"/>
          <w:sz w:val="22"/>
          <w:szCs w:val="22"/>
          <w:lang w:eastAsia="zh-HK"/>
        </w:rPr>
        <w:t>根據</w:t>
      </w:r>
      <w:r w:rsidRPr="00282620">
        <w:rPr>
          <w:rFonts w:ascii="標楷體" w:eastAsia="標楷體" w:hAnsi="標楷體"/>
          <w:sz w:val="22"/>
          <w:szCs w:val="22"/>
        </w:rPr>
        <w:t xml:space="preserve">The AGA </w:t>
      </w:r>
      <w:r w:rsidRPr="00282620">
        <w:rPr>
          <w:rFonts w:ascii="標楷體" w:eastAsia="標楷體" w:hAnsi="標楷體"/>
        </w:rPr>
        <w:t>Survey Of the Commercial Casino Industry 20</w:t>
      </w:r>
      <w:r>
        <w:rPr>
          <w:rFonts w:ascii="標楷體" w:eastAsia="標楷體" w:hAnsi="標楷體"/>
        </w:rPr>
        <w:t>21</w:t>
      </w:r>
      <w:r w:rsidRPr="00282620">
        <w:rPr>
          <w:rFonts w:ascii="標楷體" w:eastAsia="標楷體" w:hAnsi="標楷體" w:hint="eastAsia"/>
          <w:lang w:eastAsia="zh-HK"/>
        </w:rPr>
        <w:t>報告指出</w:t>
      </w:r>
      <w:r>
        <w:rPr>
          <w:rFonts w:ascii="標楷體" w:eastAsia="標楷體" w:hAnsi="標楷體" w:hint="eastAsia"/>
          <w:b/>
          <w:bCs/>
          <w:sz w:val="22"/>
          <w:szCs w:val="22"/>
        </w:rPr>
        <w:t>，</w:t>
      </w:r>
      <w:r>
        <w:rPr>
          <w:rFonts w:ascii="標楷體" w:eastAsia="標楷體" w:hAnsi="標楷體" w:hint="eastAsia"/>
          <w:bCs/>
          <w:sz w:val="22"/>
          <w:szCs w:val="22"/>
        </w:rPr>
        <w:t>新興的</w:t>
      </w:r>
      <w:r>
        <w:rPr>
          <w:rFonts w:ascii="標楷體" w:eastAsia="標楷體" w:hAnsi="標楷體"/>
          <w:bCs/>
          <w:sz w:val="22"/>
          <w:szCs w:val="22"/>
        </w:rPr>
        <w:t>7</w:t>
      </w:r>
      <w:r>
        <w:rPr>
          <w:rFonts w:ascii="標楷體" w:eastAsia="標楷體" w:hAnsi="標楷體" w:hint="eastAsia"/>
          <w:bCs/>
          <w:sz w:val="22"/>
          <w:szCs w:val="22"/>
        </w:rPr>
        <w:t>個運動博弈市場提高了</w:t>
      </w:r>
      <w:r>
        <w:rPr>
          <w:rFonts w:ascii="標楷體" w:eastAsia="標楷體" w:hAnsi="標楷體"/>
          <w:bCs/>
          <w:sz w:val="22"/>
          <w:szCs w:val="22"/>
        </w:rPr>
        <w:t>2020</w:t>
      </w:r>
      <w:r>
        <w:rPr>
          <w:rFonts w:ascii="標楷體" w:eastAsia="標楷體" w:hAnsi="標楷體" w:hint="eastAsia"/>
          <w:bCs/>
          <w:sz w:val="22"/>
          <w:szCs w:val="22"/>
        </w:rPr>
        <w:t>年全美運動博弈收益約</w:t>
      </w:r>
      <w:r>
        <w:rPr>
          <w:rFonts w:ascii="標楷體" w:eastAsia="標楷體" w:hAnsi="標楷體"/>
          <w:bCs/>
          <w:sz w:val="22"/>
          <w:szCs w:val="22"/>
        </w:rPr>
        <w:t>69%</w:t>
      </w:r>
      <w:r>
        <w:rPr>
          <w:rFonts w:ascii="標楷體" w:eastAsia="標楷體" w:hAnsi="標楷體" w:hint="eastAsia"/>
          <w:bCs/>
          <w:sz w:val="22"/>
          <w:szCs w:val="22"/>
        </w:rPr>
        <w:t>，約</w:t>
      </w:r>
      <w:r>
        <w:rPr>
          <w:rFonts w:ascii="標楷體" w:eastAsia="標楷體" w:hAnsi="標楷體"/>
          <w:bCs/>
          <w:sz w:val="22"/>
          <w:szCs w:val="22"/>
        </w:rPr>
        <w:t>160</w:t>
      </w:r>
      <w:r w:rsidRPr="00282620">
        <w:rPr>
          <w:rFonts w:ascii="標楷體" w:eastAsia="標楷體" w:hAnsi="標楷體" w:hint="eastAsia"/>
          <w:bCs/>
          <w:sz w:val="22"/>
          <w:szCs w:val="22"/>
        </w:rPr>
        <w:t>億美元</w:t>
      </w:r>
      <w:r>
        <w:rPr>
          <w:rFonts w:ascii="標楷體" w:eastAsia="標楷體" w:hAnsi="標楷體" w:hint="eastAsia"/>
          <w:bCs/>
          <w:sz w:val="22"/>
          <w:szCs w:val="22"/>
        </w:rPr>
        <w:t>。</w:t>
      </w:r>
      <w:r>
        <w:rPr>
          <w:rFonts w:ascii="標楷體" w:eastAsia="標楷體" w:hAnsi="標楷體"/>
          <w:bCs/>
          <w:sz w:val="22"/>
          <w:szCs w:val="22"/>
        </w:rPr>
        <w:t>iGaming</w:t>
      </w:r>
      <w:r>
        <w:rPr>
          <w:rFonts w:ascii="標楷體" w:eastAsia="標楷體" w:hAnsi="標楷體" w:hint="eastAsia"/>
          <w:bCs/>
          <w:sz w:val="22"/>
          <w:szCs w:val="22"/>
        </w:rPr>
        <w:t>也有約</w:t>
      </w:r>
      <w:r>
        <w:rPr>
          <w:rFonts w:ascii="標楷體" w:eastAsia="標楷體" w:hAnsi="標楷體"/>
          <w:bCs/>
          <w:sz w:val="22"/>
          <w:szCs w:val="22"/>
        </w:rPr>
        <w:t>16</w:t>
      </w:r>
      <w:r>
        <w:rPr>
          <w:rFonts w:ascii="標楷體" w:eastAsia="標楷體" w:hAnsi="標楷體" w:hint="eastAsia"/>
          <w:bCs/>
          <w:sz w:val="22"/>
          <w:szCs w:val="22"/>
        </w:rPr>
        <w:t>億美元的亮眼成績，是</w:t>
      </w:r>
      <w:r>
        <w:rPr>
          <w:rFonts w:ascii="標楷體" w:eastAsia="標楷體" w:hAnsi="標楷體"/>
          <w:bCs/>
          <w:sz w:val="22"/>
          <w:szCs w:val="22"/>
        </w:rPr>
        <w:t>2019</w:t>
      </w:r>
      <w:r>
        <w:rPr>
          <w:rFonts w:ascii="標楷體" w:eastAsia="標楷體" w:hAnsi="標楷體" w:hint="eastAsia"/>
          <w:bCs/>
          <w:sz w:val="22"/>
          <w:szCs w:val="22"/>
        </w:rPr>
        <w:t>年收益的三倍</w:t>
      </w:r>
      <w:r w:rsidRPr="00BC27BF">
        <w:rPr>
          <w:rFonts w:eastAsia="標楷體" w:hAnsi="標楷體" w:hint="eastAsia"/>
          <w:sz w:val="22"/>
          <w:szCs w:val="22"/>
        </w:rPr>
        <w:t>。</w:t>
      </w:r>
    </w:p>
    <w:p w:rsidR="00B7295B" w:rsidRPr="00BD03E5" w:rsidRDefault="00B7295B" w:rsidP="00B7295B">
      <w:pPr>
        <w:pStyle w:val="Web"/>
        <w:spacing w:beforeLines="20" w:before="72" w:beforeAutospacing="0" w:after="0" w:afterAutospacing="0" w:line="312" w:lineRule="exact"/>
        <w:rPr>
          <w:rFonts w:ascii="Times New Roman" w:eastAsia="標楷體" w:hAnsi="Times New Roman" w:cs="Times New Roman"/>
          <w:b/>
          <w:bCs/>
        </w:rPr>
      </w:pPr>
      <w:r>
        <w:rPr>
          <w:rFonts w:eastAsia="標楷體" w:hAnsi="標楷體" w:hint="eastAsia"/>
          <w:sz w:val="22"/>
          <w:szCs w:val="22"/>
        </w:rPr>
        <w:t xml:space="preserve">                                     </w:t>
      </w:r>
      <w:r>
        <w:rPr>
          <w:rFonts w:eastAsia="標楷體" w:hAnsi="標楷體"/>
          <w:sz w:val="22"/>
          <w:szCs w:val="22"/>
        </w:rPr>
        <w:t xml:space="preserve">     </w:t>
      </w:r>
      <w:r w:rsidRPr="00BD03E5">
        <w:rPr>
          <w:rFonts w:ascii="Times New Roman" w:eastAsia="標楷體" w:hAnsi="Times New Roman" w:cs="Times New Roman" w:hint="eastAsia"/>
          <w:b/>
          <w:bCs/>
        </w:rPr>
        <w:t>《</w:t>
      </w:r>
      <w:r>
        <w:rPr>
          <w:rFonts w:ascii="Times New Roman" w:eastAsia="標楷體" w:hAnsi="標楷體" w:cs="Times New Roman" w:hint="eastAsia"/>
          <w:b/>
          <w:bCs/>
        </w:rPr>
        <w:t>展會介紹</w:t>
      </w:r>
      <w:r w:rsidRPr="00BD03E5">
        <w:rPr>
          <w:rFonts w:ascii="Times New Roman" w:eastAsia="標楷體" w:hAnsi="標楷體" w:cs="Times New Roman" w:hint="eastAsia"/>
          <w:b/>
          <w:bCs/>
        </w:rPr>
        <w:t>》</w:t>
      </w:r>
    </w:p>
    <w:p w:rsidR="00B7295B" w:rsidRPr="00B7295B" w:rsidRDefault="00B7295B" w:rsidP="00B7295B">
      <w:pPr>
        <w:spacing w:line="300" w:lineRule="exact"/>
        <w:ind w:leftChars="59" w:left="426" w:rightChars="-11" w:right="-26" w:hangingChars="129" w:hanging="284"/>
        <w:rPr>
          <w:rFonts w:ascii="標楷體" w:eastAsia="標楷體" w:hAnsi="標楷體"/>
          <w:bCs/>
          <w:sz w:val="22"/>
          <w:szCs w:val="22"/>
        </w:rPr>
      </w:pPr>
    </w:p>
    <w:p w:rsidR="00B7295B" w:rsidRPr="00674F02" w:rsidRDefault="00B7295B" w:rsidP="00B7295B">
      <w:pPr>
        <w:spacing w:line="300" w:lineRule="exact"/>
        <w:ind w:leftChars="59" w:left="426" w:rightChars="-11" w:right="-26" w:hangingChars="129" w:hanging="284"/>
        <w:rPr>
          <w:rFonts w:ascii="標楷體" w:eastAsia="標楷體" w:hAnsi="標楷體"/>
          <w:sz w:val="22"/>
          <w:szCs w:val="22"/>
        </w:rPr>
      </w:pPr>
      <w:r w:rsidRPr="00303805">
        <w:rPr>
          <w:rFonts w:eastAsia="標楷體"/>
          <w:b/>
          <w:sz w:val="22"/>
          <w:szCs w:val="22"/>
        </w:rPr>
        <w:sym w:font="Wingdings" w:char="F0DC"/>
      </w:r>
      <w:r w:rsidRPr="00674F02">
        <w:rPr>
          <w:rFonts w:ascii="標楷體" w:eastAsia="標楷體" w:hAnsi="標楷體"/>
          <w:b/>
          <w:sz w:val="22"/>
          <w:szCs w:val="22"/>
        </w:rPr>
        <w:t xml:space="preserve"> </w:t>
      </w:r>
      <w:r w:rsidRPr="00674F02">
        <w:rPr>
          <w:rFonts w:ascii="標楷體" w:eastAsia="標楷體" w:hAnsi="標楷體"/>
          <w:sz w:val="22"/>
          <w:szCs w:val="22"/>
        </w:rPr>
        <w:t>G2E</w:t>
      </w:r>
      <w:r w:rsidRPr="00674F02">
        <w:rPr>
          <w:rFonts w:ascii="標楷體" w:eastAsia="標楷體" w:hAnsi="標楷體" w:hint="eastAsia"/>
          <w:sz w:val="22"/>
          <w:szCs w:val="22"/>
        </w:rPr>
        <w:t>為全球最大的博奕展覽會，眾多知名大廠</w:t>
      </w:r>
      <w:r w:rsidRPr="00674F02">
        <w:rPr>
          <w:rFonts w:ascii="標楷體" w:eastAsia="標楷體" w:hAnsi="標楷體"/>
          <w:sz w:val="22"/>
          <w:szCs w:val="22"/>
        </w:rPr>
        <w:t>Konami</w:t>
      </w:r>
      <w:r w:rsidRPr="00674F02">
        <w:rPr>
          <w:rFonts w:ascii="標楷體" w:eastAsia="標楷體" w:hAnsi="標楷體" w:hint="eastAsia"/>
          <w:sz w:val="22"/>
          <w:szCs w:val="22"/>
        </w:rPr>
        <w:t>、</w:t>
      </w:r>
      <w:r w:rsidRPr="00674F02">
        <w:rPr>
          <w:rFonts w:ascii="標楷體" w:eastAsia="標楷體" w:hAnsi="標楷體"/>
          <w:sz w:val="22"/>
          <w:szCs w:val="22"/>
        </w:rPr>
        <w:t>Aristocrat</w:t>
      </w:r>
      <w:r w:rsidRPr="00674F02">
        <w:rPr>
          <w:rFonts w:ascii="標楷體" w:eastAsia="標楷體" w:hAnsi="標楷體" w:hint="eastAsia"/>
          <w:sz w:val="22"/>
          <w:szCs w:val="22"/>
        </w:rPr>
        <w:t>、</w:t>
      </w:r>
      <w:r w:rsidRPr="00674F02">
        <w:rPr>
          <w:rFonts w:ascii="標楷體" w:eastAsia="標楷體" w:hAnsi="標楷體"/>
          <w:sz w:val="22"/>
          <w:szCs w:val="22"/>
        </w:rPr>
        <w:t>Scientific Games</w:t>
      </w:r>
      <w:r w:rsidRPr="00674F02">
        <w:rPr>
          <w:rFonts w:ascii="標楷體" w:eastAsia="標楷體" w:hAnsi="標楷體" w:hint="eastAsia"/>
          <w:sz w:val="22"/>
          <w:szCs w:val="22"/>
        </w:rPr>
        <w:t>、</w:t>
      </w:r>
      <w:r w:rsidRPr="00674F02">
        <w:rPr>
          <w:rFonts w:ascii="標楷體" w:eastAsia="標楷體" w:hAnsi="標楷體"/>
          <w:sz w:val="22"/>
          <w:szCs w:val="22"/>
        </w:rPr>
        <w:t>IGT</w:t>
      </w:r>
      <w:r w:rsidRPr="00674F02">
        <w:rPr>
          <w:rFonts w:ascii="標楷體" w:eastAsia="標楷體" w:hAnsi="標楷體" w:hint="eastAsia"/>
          <w:sz w:val="22"/>
          <w:szCs w:val="22"/>
        </w:rPr>
        <w:t>等公司必定參展之一，</w:t>
      </w:r>
      <w:r w:rsidRPr="00674F02">
        <w:rPr>
          <w:rFonts w:ascii="標楷體" w:eastAsia="標楷體" w:hAnsi="標楷體"/>
          <w:sz w:val="22"/>
          <w:szCs w:val="22"/>
        </w:rPr>
        <w:t>G2E</w:t>
      </w:r>
      <w:r w:rsidRPr="00674F02">
        <w:rPr>
          <w:rFonts w:ascii="標楷體" w:eastAsia="標楷體" w:hAnsi="標楷體" w:hint="eastAsia"/>
          <w:sz w:val="22"/>
          <w:szCs w:val="22"/>
        </w:rPr>
        <w:t>擁有在賭場和整個運營過程中所需的一切，從傳統的賭場到體育博彩、非博彩設施</w:t>
      </w:r>
      <w:r>
        <w:rPr>
          <w:rFonts w:ascii="標楷體" w:eastAsia="標楷體" w:hAnsi="標楷體" w:hint="eastAsia"/>
          <w:sz w:val="22"/>
          <w:szCs w:val="22"/>
        </w:rPr>
        <w:t>、</w:t>
      </w:r>
      <w:r w:rsidRPr="00674F02">
        <w:rPr>
          <w:rFonts w:ascii="標楷體" w:eastAsia="標楷體" w:hAnsi="標楷體" w:hint="eastAsia"/>
          <w:sz w:val="22"/>
          <w:szCs w:val="22"/>
        </w:rPr>
        <w:t>數</w:t>
      </w:r>
      <w:r w:rsidRPr="00674F02">
        <w:rPr>
          <w:rFonts w:ascii="標楷體" w:eastAsia="標楷體" w:hAnsi="標楷體" w:hint="eastAsia"/>
          <w:sz w:val="22"/>
          <w:szCs w:val="22"/>
          <w:lang w:eastAsia="zh-HK"/>
        </w:rPr>
        <w:t>位</w:t>
      </w:r>
      <w:r w:rsidRPr="00674F02">
        <w:rPr>
          <w:rFonts w:ascii="標楷體" w:eastAsia="標楷體" w:hAnsi="標楷體" w:hint="eastAsia"/>
          <w:sz w:val="22"/>
          <w:szCs w:val="22"/>
        </w:rPr>
        <w:t>產品</w:t>
      </w:r>
      <w:r>
        <w:rPr>
          <w:rFonts w:ascii="標楷體" w:eastAsia="標楷體" w:hAnsi="標楷體" w:hint="eastAsia"/>
          <w:sz w:val="22"/>
          <w:szCs w:val="22"/>
        </w:rPr>
        <w:t>、</w:t>
      </w:r>
      <w:r w:rsidRPr="00674F02">
        <w:rPr>
          <w:rFonts w:ascii="標楷體" w:eastAsia="標楷體" w:hAnsi="標楷體" w:hint="eastAsia"/>
          <w:sz w:val="22"/>
          <w:szCs w:val="22"/>
        </w:rPr>
        <w:t>機檯零件、賭場管理設備等最新產品，</w:t>
      </w:r>
      <w:r w:rsidRPr="00674F02">
        <w:rPr>
          <w:rFonts w:ascii="標楷體" w:eastAsia="標楷體" w:hAnsi="標楷體"/>
          <w:sz w:val="22"/>
          <w:szCs w:val="22"/>
        </w:rPr>
        <w:t>G2E</w:t>
      </w:r>
      <w:r w:rsidRPr="00674F02">
        <w:rPr>
          <w:rFonts w:ascii="標楷體" w:eastAsia="標楷體" w:hAnsi="標楷體" w:hint="eastAsia"/>
          <w:sz w:val="22"/>
          <w:szCs w:val="22"/>
        </w:rPr>
        <w:t>是您業務增長加速的地方。</w:t>
      </w:r>
    </w:p>
    <w:p w:rsidR="00B7295B" w:rsidRDefault="00B7295B" w:rsidP="00B7295B">
      <w:pPr>
        <w:spacing w:line="300" w:lineRule="exact"/>
        <w:ind w:leftChars="59" w:left="426" w:rightChars="-11" w:right="-26" w:hangingChars="129" w:hanging="284"/>
        <w:rPr>
          <w:rFonts w:ascii="標楷體" w:eastAsia="標楷體" w:hAnsi="標楷體"/>
          <w:sz w:val="22"/>
          <w:szCs w:val="22"/>
        </w:rPr>
      </w:pPr>
      <w:r w:rsidRPr="00674F02">
        <w:rPr>
          <w:rFonts w:ascii="標楷體" w:eastAsia="標楷體" w:hAnsi="Wingdings" w:hint="eastAsia"/>
          <w:b/>
          <w:sz w:val="22"/>
          <w:szCs w:val="22"/>
        </w:rPr>
        <w:sym w:font="Wingdings" w:char="F0DC"/>
      </w:r>
      <w:r w:rsidRPr="00674F02">
        <w:rPr>
          <w:rFonts w:ascii="標楷體" w:eastAsia="標楷體" w:hAnsi="標楷體"/>
          <w:b/>
          <w:sz w:val="22"/>
          <w:szCs w:val="22"/>
        </w:rPr>
        <w:t xml:space="preserve"> </w:t>
      </w:r>
      <w:r w:rsidRPr="00674F02">
        <w:rPr>
          <w:rFonts w:ascii="標楷體" w:eastAsia="標楷體" w:hAnsi="標楷體"/>
          <w:sz w:val="22"/>
          <w:szCs w:val="22"/>
        </w:rPr>
        <w:t>G2E</w:t>
      </w:r>
      <w:r w:rsidRPr="00674F02">
        <w:rPr>
          <w:rFonts w:ascii="標楷體" w:eastAsia="標楷體" w:hAnsi="標楷體" w:hint="eastAsia"/>
          <w:sz w:val="22"/>
          <w:szCs w:val="22"/>
        </w:rPr>
        <w:t>由美國博奕協會</w:t>
      </w:r>
      <w:r w:rsidRPr="00674F02">
        <w:rPr>
          <w:rFonts w:ascii="標楷體" w:eastAsia="標楷體" w:hAnsi="標楷體"/>
          <w:sz w:val="22"/>
          <w:szCs w:val="22"/>
        </w:rPr>
        <w:t>(AGA)</w:t>
      </w:r>
      <w:r w:rsidRPr="00674F02">
        <w:rPr>
          <w:rFonts w:ascii="標楷體" w:eastAsia="標楷體" w:hAnsi="標楷體" w:hint="eastAsia"/>
          <w:sz w:val="22"/>
          <w:szCs w:val="22"/>
        </w:rPr>
        <w:t>及世界知名勵展集團</w:t>
      </w:r>
      <w:r w:rsidRPr="00674F02">
        <w:rPr>
          <w:rFonts w:ascii="標楷體" w:eastAsia="標楷體" w:hAnsi="標楷體"/>
          <w:sz w:val="22"/>
          <w:szCs w:val="22"/>
        </w:rPr>
        <w:t>(Reed Exhibitions)</w:t>
      </w:r>
      <w:r w:rsidRPr="00674F02">
        <w:rPr>
          <w:rFonts w:ascii="標楷體" w:eastAsia="標楷體" w:hAnsi="標楷體" w:hint="eastAsia"/>
          <w:sz w:val="22"/>
          <w:szCs w:val="22"/>
        </w:rPr>
        <w:t>主辦，於全球知名賭城－拉斯維加斯－舉行，是產品曝光以及洞悉全球博奕產品發展趨勢的最佳平台。</w:t>
      </w:r>
    </w:p>
    <w:p w:rsidR="00B7295B" w:rsidRPr="00674F02" w:rsidRDefault="00B7295B" w:rsidP="00B7295B">
      <w:pPr>
        <w:spacing w:line="320" w:lineRule="exact"/>
        <w:ind w:leftChars="59" w:left="426" w:rightChars="-11" w:right="-26" w:hangingChars="129" w:hanging="284"/>
        <w:rPr>
          <w:rFonts w:ascii="標楷體" w:eastAsia="標楷體" w:hAnsi="標楷體"/>
          <w:sz w:val="22"/>
          <w:szCs w:val="22"/>
        </w:rPr>
      </w:pPr>
      <w:r w:rsidRPr="00674F02">
        <w:rPr>
          <w:rFonts w:ascii="標楷體" w:eastAsia="標楷體" w:hAnsi="Wingdings" w:hint="eastAsia"/>
          <w:b/>
          <w:sz w:val="22"/>
          <w:szCs w:val="22"/>
        </w:rPr>
        <w:sym w:font="Wingdings" w:char="F0DC"/>
      </w:r>
      <w:r>
        <w:rPr>
          <w:rFonts w:ascii="標楷體" w:eastAsia="標楷體" w:hAnsi="標楷體"/>
          <w:b/>
          <w:sz w:val="22"/>
          <w:szCs w:val="22"/>
        </w:rPr>
        <w:t xml:space="preserve"> </w:t>
      </w:r>
      <w:r>
        <w:rPr>
          <w:rFonts w:ascii="標楷體" w:eastAsia="標楷體" w:hAnsi="標楷體"/>
          <w:sz w:val="22"/>
          <w:szCs w:val="22"/>
        </w:rPr>
        <w:t>2023</w:t>
      </w:r>
      <w:r w:rsidRPr="00123722">
        <w:rPr>
          <w:rFonts w:ascii="標楷體" w:eastAsia="標楷體" w:hAnsi="標楷體" w:hint="eastAsia"/>
          <w:sz w:val="22"/>
          <w:szCs w:val="22"/>
          <w:lang w:eastAsia="zh-HK"/>
        </w:rPr>
        <w:t>年</w:t>
      </w:r>
      <w:r>
        <w:rPr>
          <w:rFonts w:ascii="標楷體" w:eastAsia="標楷體" w:hAnsi="標楷體" w:hint="eastAsia"/>
          <w:sz w:val="22"/>
          <w:szCs w:val="22"/>
        </w:rPr>
        <w:t>展覽規模</w:t>
      </w:r>
      <w:r>
        <w:rPr>
          <w:rFonts w:ascii="標楷體" w:eastAsia="標楷體" w:hAnsi="標楷體"/>
          <w:sz w:val="22"/>
          <w:szCs w:val="22"/>
        </w:rPr>
        <w:t>330</w:t>
      </w:r>
      <w:r>
        <w:rPr>
          <w:rFonts w:ascii="標楷體" w:eastAsia="標楷體" w:hAnsi="標楷體" w:hint="eastAsia"/>
          <w:sz w:val="22"/>
          <w:szCs w:val="22"/>
        </w:rPr>
        <w:t>家以上廠商參展，</w:t>
      </w:r>
      <w:r w:rsidRPr="00123722">
        <w:rPr>
          <w:rFonts w:ascii="標楷體" w:eastAsia="標楷體" w:hAnsi="標楷體" w:hint="eastAsia"/>
          <w:sz w:val="22"/>
          <w:szCs w:val="22"/>
        </w:rPr>
        <w:t>入場參觀人數約</w:t>
      </w:r>
      <w:r>
        <w:rPr>
          <w:rFonts w:ascii="標楷體" w:eastAsia="標楷體" w:hAnsi="標楷體"/>
          <w:sz w:val="22"/>
          <w:szCs w:val="22"/>
        </w:rPr>
        <w:t>25,000</w:t>
      </w:r>
      <w:r w:rsidRPr="00123722">
        <w:rPr>
          <w:rFonts w:ascii="標楷體" w:eastAsia="標楷體" w:hAnsi="標楷體" w:hint="eastAsia"/>
          <w:sz w:val="22"/>
          <w:szCs w:val="22"/>
        </w:rPr>
        <w:t>名以上。</w:t>
      </w:r>
    </w:p>
    <w:p w:rsidR="00B7295B" w:rsidRDefault="00B7295B" w:rsidP="00B7295B">
      <w:pPr>
        <w:spacing w:beforeLines="20" w:before="72" w:line="312" w:lineRule="exact"/>
        <w:jc w:val="center"/>
        <w:rPr>
          <w:rFonts w:eastAsia="標楷體" w:hAnsi="標楷體"/>
          <w:b/>
          <w:bCs/>
          <w:szCs w:val="24"/>
        </w:rPr>
      </w:pPr>
      <w:r>
        <w:rPr>
          <w:rFonts w:eastAsia="標楷體" w:hAnsi="標楷體" w:hint="eastAsia"/>
          <w:b/>
          <w:bCs/>
          <w:szCs w:val="24"/>
        </w:rPr>
        <w:t>《展</w:t>
      </w:r>
      <w:r>
        <w:rPr>
          <w:rFonts w:eastAsia="標楷體" w:hAnsi="標楷體" w:hint="eastAsia"/>
          <w:b/>
          <w:bCs/>
          <w:szCs w:val="24"/>
          <w:lang w:eastAsia="zh-HK"/>
        </w:rPr>
        <w:t>品</w:t>
      </w:r>
      <w:r w:rsidRPr="00C15EED">
        <w:rPr>
          <w:rFonts w:eastAsia="標楷體" w:hAnsi="標楷體" w:hint="eastAsia"/>
          <w:b/>
          <w:bCs/>
          <w:szCs w:val="24"/>
        </w:rPr>
        <w:t>大項》</w:t>
      </w:r>
    </w:p>
    <w:p w:rsidR="00B7295B" w:rsidRDefault="00B7295B" w:rsidP="00B7295B">
      <w:pPr>
        <w:spacing w:line="300" w:lineRule="exact"/>
        <w:ind w:leftChars="118" w:left="2412" w:rightChars="-11" w:right="-26" w:hangingChars="967" w:hanging="2129"/>
        <w:rPr>
          <w:rFonts w:eastAsia="標楷體" w:hAnsi="標楷體"/>
          <w:bCs/>
          <w:sz w:val="22"/>
          <w:szCs w:val="22"/>
        </w:rPr>
      </w:pPr>
      <w:r w:rsidRPr="00552D1C">
        <w:rPr>
          <w:rFonts w:eastAsia="標楷體" w:hAnsi="標楷體" w:hint="eastAsia"/>
          <w:b/>
          <w:sz w:val="22"/>
          <w:szCs w:val="22"/>
        </w:rPr>
        <w:t>博奕機檯及配件專區</w:t>
      </w:r>
      <w:r>
        <w:rPr>
          <w:rFonts w:ascii="微軟正黑體" w:eastAsia="微軟正黑體" w:hAnsi="微軟正黑體" w:hint="eastAsia"/>
          <w:b/>
          <w:sz w:val="22"/>
          <w:szCs w:val="22"/>
        </w:rPr>
        <w:t>：</w:t>
      </w:r>
      <w:r w:rsidRPr="00303805">
        <w:rPr>
          <w:rFonts w:eastAsia="標楷體" w:hAnsi="標楷體" w:hint="eastAsia"/>
          <w:bCs/>
          <w:sz w:val="22"/>
          <w:szCs w:val="22"/>
        </w:rPr>
        <w:t>博奕機台、液晶螢幕、拉霸機、輪盤、彩票機、投幣</w:t>
      </w:r>
      <w:r w:rsidRPr="00303805">
        <w:rPr>
          <w:rFonts w:eastAsia="標楷體"/>
          <w:bCs/>
          <w:sz w:val="22"/>
          <w:szCs w:val="22"/>
        </w:rPr>
        <w:t>/</w:t>
      </w:r>
      <w:r w:rsidRPr="00303805">
        <w:rPr>
          <w:rFonts w:eastAsia="標楷體" w:hAnsi="標楷體" w:hint="eastAsia"/>
          <w:bCs/>
          <w:sz w:val="22"/>
          <w:szCs w:val="22"/>
        </w:rPr>
        <w:t>退幣機、博奕機台週邊零配件</w:t>
      </w:r>
      <w:r w:rsidRPr="00303805">
        <w:rPr>
          <w:rFonts w:eastAsia="標楷體"/>
          <w:bCs/>
          <w:sz w:val="22"/>
          <w:szCs w:val="22"/>
        </w:rPr>
        <w:t>(</w:t>
      </w:r>
      <w:r w:rsidRPr="00303805">
        <w:rPr>
          <w:rFonts w:eastAsia="標楷體" w:hAnsi="標楷體" w:hint="eastAsia"/>
          <w:bCs/>
          <w:sz w:val="22"/>
          <w:szCs w:val="22"/>
        </w:rPr>
        <w:t>如：專業鎖類、搖桿、按鍵、中獎燈</w:t>
      </w:r>
      <w:r w:rsidRPr="00303805">
        <w:rPr>
          <w:rFonts w:eastAsia="標楷體"/>
          <w:bCs/>
          <w:sz w:val="22"/>
          <w:szCs w:val="22"/>
        </w:rPr>
        <w:t>)</w:t>
      </w:r>
      <w:r w:rsidRPr="00303805">
        <w:rPr>
          <w:rFonts w:eastAsia="標楷體" w:hAnsi="標楷體" w:hint="eastAsia"/>
          <w:bCs/>
          <w:sz w:val="22"/>
          <w:szCs w:val="22"/>
        </w:rPr>
        <w:t>等。</w:t>
      </w:r>
    </w:p>
    <w:p w:rsidR="00B7295B" w:rsidRDefault="00B7295B" w:rsidP="00B7295B">
      <w:pPr>
        <w:spacing w:line="300" w:lineRule="exact"/>
        <w:ind w:leftChars="118" w:left="2412" w:hangingChars="967" w:hanging="2129"/>
        <w:rPr>
          <w:rFonts w:eastAsia="標楷體" w:hAnsi="標楷體"/>
          <w:bCs/>
          <w:sz w:val="22"/>
          <w:szCs w:val="22"/>
        </w:rPr>
      </w:pPr>
      <w:r w:rsidRPr="00552D1C">
        <w:rPr>
          <w:rFonts w:eastAsia="標楷體" w:hAnsi="標楷體" w:hint="eastAsia"/>
          <w:b/>
          <w:bCs/>
          <w:sz w:val="22"/>
          <w:szCs w:val="22"/>
        </w:rPr>
        <w:t>先進科技專區</w:t>
      </w:r>
      <w:r>
        <w:rPr>
          <w:rFonts w:ascii="微軟正黑體" w:eastAsia="微軟正黑體" w:hAnsi="微軟正黑體" w:hint="eastAsia"/>
          <w:bCs/>
          <w:sz w:val="22"/>
          <w:szCs w:val="22"/>
        </w:rPr>
        <w:t>：</w:t>
      </w:r>
      <w:r w:rsidRPr="00303805">
        <w:rPr>
          <w:rFonts w:eastAsia="標楷體" w:hAnsi="標楷體" w:hint="eastAsia"/>
          <w:bCs/>
          <w:sz w:val="22"/>
          <w:szCs w:val="22"/>
        </w:rPr>
        <w:t>工業用</w:t>
      </w:r>
      <w:r w:rsidRPr="00303805">
        <w:rPr>
          <w:rFonts w:eastAsia="標楷體"/>
          <w:bCs/>
          <w:sz w:val="22"/>
          <w:szCs w:val="22"/>
        </w:rPr>
        <w:t>/</w:t>
      </w:r>
      <w:r w:rsidRPr="00303805">
        <w:rPr>
          <w:rFonts w:eastAsia="標楷體" w:hAnsi="標楷體" w:hint="eastAsia"/>
          <w:bCs/>
          <w:sz w:val="22"/>
          <w:szCs w:val="22"/>
        </w:rPr>
        <w:t>博奕遊戲機專用晶片組、主機板、儲存設備、零組件、</w:t>
      </w:r>
      <w:r w:rsidRPr="00303805">
        <w:rPr>
          <w:rFonts w:eastAsia="標楷體"/>
          <w:bCs/>
          <w:sz w:val="22"/>
          <w:szCs w:val="22"/>
        </w:rPr>
        <w:t>POS</w:t>
      </w:r>
      <w:r w:rsidRPr="00303805">
        <w:rPr>
          <w:rFonts w:eastAsia="標楷體" w:hAnsi="標楷體" w:hint="eastAsia"/>
          <w:bCs/>
          <w:sz w:val="22"/>
          <w:szCs w:val="22"/>
        </w:rPr>
        <w:t>系統、彩票機、條碼掃瞄系統、線上付款、金融服務系統及設備等。</w:t>
      </w:r>
    </w:p>
    <w:p w:rsidR="00B7295B" w:rsidRDefault="00B7295B" w:rsidP="00B7295B">
      <w:pPr>
        <w:spacing w:line="300" w:lineRule="exact"/>
        <w:ind w:leftChars="118" w:left="2412" w:hangingChars="967" w:hanging="2129"/>
        <w:rPr>
          <w:rFonts w:eastAsia="標楷體" w:hAnsi="標楷體"/>
          <w:bCs/>
          <w:sz w:val="22"/>
          <w:szCs w:val="22"/>
        </w:rPr>
      </w:pPr>
      <w:r w:rsidRPr="00552D1C">
        <w:rPr>
          <w:rFonts w:eastAsia="標楷體" w:hAnsi="標楷體" w:hint="eastAsia"/>
          <w:b/>
          <w:bCs/>
          <w:sz w:val="22"/>
          <w:szCs w:val="22"/>
        </w:rPr>
        <w:t>線上博彩專區</w:t>
      </w:r>
      <w:r>
        <w:rPr>
          <w:rFonts w:ascii="微軟正黑體" w:eastAsia="微軟正黑體" w:hAnsi="微軟正黑體" w:hint="eastAsia"/>
          <w:b/>
          <w:bCs/>
          <w:sz w:val="22"/>
          <w:szCs w:val="22"/>
        </w:rPr>
        <w:t>：</w:t>
      </w:r>
      <w:r w:rsidRPr="00552D1C">
        <w:rPr>
          <w:rFonts w:eastAsia="標楷體" w:hAnsi="標楷體" w:hint="eastAsia"/>
          <w:bCs/>
          <w:sz w:val="22"/>
          <w:szCs w:val="22"/>
        </w:rPr>
        <w:t>資料儲存設備、資安防護軟體、線上交易系統等。</w:t>
      </w:r>
    </w:p>
    <w:p w:rsidR="00B7295B" w:rsidRPr="00552D1C" w:rsidRDefault="00B7295B" w:rsidP="00B7295B">
      <w:pPr>
        <w:spacing w:line="300" w:lineRule="exact"/>
        <w:ind w:leftChars="118" w:left="2412" w:hangingChars="967" w:hanging="2129"/>
        <w:rPr>
          <w:rFonts w:eastAsia="標楷體"/>
          <w:bCs/>
          <w:sz w:val="22"/>
          <w:szCs w:val="22"/>
        </w:rPr>
      </w:pPr>
      <w:r w:rsidRPr="00552D1C">
        <w:rPr>
          <w:rFonts w:eastAsia="標楷體" w:hAnsi="標楷體" w:hint="eastAsia"/>
          <w:b/>
          <w:bCs/>
          <w:sz w:val="22"/>
          <w:szCs w:val="22"/>
        </w:rPr>
        <w:t>安全</w:t>
      </w:r>
      <w:r w:rsidRPr="00552D1C">
        <w:rPr>
          <w:rFonts w:eastAsia="標楷體"/>
          <w:b/>
          <w:bCs/>
          <w:sz w:val="22"/>
          <w:szCs w:val="22"/>
        </w:rPr>
        <w:t>/</w:t>
      </w:r>
      <w:r w:rsidRPr="00552D1C">
        <w:rPr>
          <w:rFonts w:eastAsia="標楷體" w:hAnsi="標楷體" w:hint="eastAsia"/>
          <w:b/>
          <w:bCs/>
          <w:sz w:val="22"/>
          <w:szCs w:val="22"/>
        </w:rPr>
        <w:t>監視系統專區</w:t>
      </w:r>
      <w:r>
        <w:rPr>
          <w:rFonts w:ascii="微軟正黑體" w:eastAsia="微軟正黑體" w:hAnsi="微軟正黑體" w:hint="eastAsia"/>
          <w:b/>
          <w:bCs/>
          <w:sz w:val="22"/>
          <w:szCs w:val="22"/>
        </w:rPr>
        <w:t>：</w:t>
      </w:r>
      <w:r w:rsidRPr="00552D1C">
        <w:rPr>
          <w:rFonts w:eastAsia="標楷體" w:hAnsi="標楷體" w:hint="eastAsia"/>
          <w:bCs/>
          <w:sz w:val="22"/>
          <w:szCs w:val="22"/>
        </w:rPr>
        <w:t>為娛樂性賭博商場業者</w:t>
      </w:r>
      <w:r w:rsidRPr="00552D1C">
        <w:rPr>
          <w:rFonts w:eastAsia="標楷體" w:hAnsi="標楷體" w:hint="eastAsia"/>
          <w:b/>
          <w:sz w:val="22"/>
          <w:szCs w:val="22"/>
        </w:rPr>
        <w:t>第二重要</w:t>
      </w:r>
      <w:r w:rsidRPr="00552D1C">
        <w:rPr>
          <w:rFonts w:eastAsia="標楷體" w:hAnsi="標楷體" w:hint="eastAsia"/>
          <w:bCs/>
          <w:sz w:val="22"/>
          <w:szCs w:val="22"/>
        </w:rPr>
        <w:t>的採買重點。</w:t>
      </w:r>
    </w:p>
    <w:p w:rsidR="007352F9" w:rsidRPr="00303805" w:rsidRDefault="00B7295B" w:rsidP="00B7295B">
      <w:pPr>
        <w:spacing w:line="260" w:lineRule="exact"/>
        <w:ind w:leftChars="118" w:left="2412" w:rightChars="22" w:right="53" w:hangingChars="967" w:hanging="2129"/>
        <w:jc w:val="both"/>
        <w:rPr>
          <w:bCs/>
          <w:sz w:val="20"/>
        </w:rPr>
      </w:pPr>
      <w:r w:rsidRPr="00552D1C">
        <w:rPr>
          <w:rFonts w:ascii="標楷體" w:eastAsia="標楷體" w:hAnsi="標楷體" w:cs="Arial" w:hint="eastAsia"/>
          <w:b/>
          <w:bCs/>
          <w:sz w:val="22"/>
          <w:szCs w:val="22"/>
        </w:rPr>
        <w:t>其他</w:t>
      </w:r>
      <w:r>
        <w:rPr>
          <w:rFonts w:ascii="微軟正黑體" w:eastAsia="微軟正黑體" w:hAnsi="微軟正黑體" w:cs="Arial" w:hint="eastAsia"/>
          <w:b/>
          <w:bCs/>
          <w:sz w:val="22"/>
          <w:szCs w:val="22"/>
        </w:rPr>
        <w:t>：</w:t>
      </w:r>
      <w:r w:rsidRPr="00552D1C">
        <w:rPr>
          <w:rFonts w:eastAsia="標楷體" w:hAnsi="標楷體" w:hint="eastAsia"/>
          <w:bCs/>
          <w:sz w:val="22"/>
          <w:szCs w:val="22"/>
        </w:rPr>
        <w:t>賭</w:t>
      </w:r>
      <w:r w:rsidRPr="00303805">
        <w:rPr>
          <w:rFonts w:eastAsia="標楷體" w:hAnsi="標楷體" w:hint="eastAsia"/>
          <w:bCs/>
          <w:sz w:val="22"/>
          <w:szCs w:val="22"/>
        </w:rPr>
        <w:t>場設計、</w:t>
      </w:r>
      <w:r w:rsidRPr="00303805">
        <w:rPr>
          <w:rFonts w:eastAsia="標楷體"/>
          <w:bCs/>
          <w:sz w:val="22"/>
          <w:szCs w:val="22"/>
        </w:rPr>
        <w:t>LED</w:t>
      </w:r>
      <w:r w:rsidRPr="00303805">
        <w:rPr>
          <w:rFonts w:eastAsia="標楷體" w:hAnsi="標楷體" w:hint="eastAsia"/>
          <w:bCs/>
          <w:sz w:val="22"/>
          <w:szCs w:val="22"/>
        </w:rPr>
        <w:t>燈飾、制服、餐飲用品、食品飲料、室內設計等</w:t>
      </w:r>
      <w:r w:rsidR="007352F9" w:rsidRPr="00303805">
        <w:rPr>
          <w:rFonts w:hint="eastAsia"/>
          <w:bCs/>
          <w:sz w:val="20"/>
        </w:rPr>
        <w:t>。</w:t>
      </w:r>
    </w:p>
    <w:p w:rsidR="007352F9" w:rsidRPr="00303805" w:rsidRDefault="007352F9" w:rsidP="00E2327D">
      <w:pPr>
        <w:spacing w:beforeLines="20" w:before="72" w:line="260" w:lineRule="exact"/>
        <w:ind w:rightChars="22" w:right="53"/>
        <w:jc w:val="both"/>
        <w:rPr>
          <w:rFonts w:eastAsia="標楷體"/>
          <w:color w:val="000000"/>
          <w:spacing w:val="-6"/>
          <w:sz w:val="22"/>
          <w:szCs w:val="22"/>
        </w:rPr>
      </w:pPr>
      <w:r w:rsidRPr="00303805">
        <w:rPr>
          <w:rFonts w:eastAsia="標楷體"/>
          <w:color w:val="000000"/>
          <w:spacing w:val="-6"/>
          <w:sz w:val="22"/>
          <w:szCs w:val="22"/>
        </w:rPr>
        <w:sym w:font="Wingdings" w:char="F0D3"/>
      </w:r>
      <w:r w:rsidRPr="00303805">
        <w:rPr>
          <w:rFonts w:eastAsia="標楷體" w:hAnsi="標楷體" w:hint="eastAsia"/>
          <w:color w:val="000000"/>
          <w:spacing w:val="-6"/>
          <w:sz w:val="22"/>
          <w:szCs w:val="22"/>
        </w:rPr>
        <w:t>展覽日期：</w:t>
      </w:r>
      <w:r w:rsidR="007C2338">
        <w:rPr>
          <w:rFonts w:eastAsia="標楷體"/>
          <w:color w:val="000000"/>
          <w:spacing w:val="-6"/>
          <w:sz w:val="22"/>
          <w:szCs w:val="22"/>
        </w:rPr>
        <w:t>2024</w:t>
      </w:r>
      <w:r w:rsidRPr="00303805">
        <w:rPr>
          <w:rFonts w:eastAsia="標楷體" w:hAnsi="標楷體" w:hint="eastAsia"/>
          <w:color w:val="000000"/>
          <w:spacing w:val="-6"/>
          <w:sz w:val="22"/>
          <w:szCs w:val="22"/>
        </w:rPr>
        <w:t>年</w:t>
      </w:r>
      <w:r>
        <w:rPr>
          <w:rFonts w:eastAsia="標楷體" w:hAnsi="標楷體"/>
          <w:color w:val="000000"/>
          <w:spacing w:val="-6"/>
          <w:sz w:val="22"/>
          <w:szCs w:val="22"/>
        </w:rPr>
        <w:t>10</w:t>
      </w:r>
      <w:r w:rsidRPr="00303805">
        <w:rPr>
          <w:rFonts w:eastAsia="標楷體" w:hAnsi="標楷體" w:hint="eastAsia"/>
          <w:color w:val="000000"/>
          <w:spacing w:val="-6"/>
          <w:sz w:val="22"/>
          <w:szCs w:val="22"/>
        </w:rPr>
        <w:t>月</w:t>
      </w:r>
      <w:r w:rsidR="007C2338">
        <w:rPr>
          <w:rFonts w:eastAsia="標楷體" w:hAnsi="標楷體"/>
          <w:color w:val="000000"/>
          <w:spacing w:val="-6"/>
          <w:sz w:val="22"/>
          <w:szCs w:val="22"/>
        </w:rPr>
        <w:t>8</w:t>
      </w:r>
      <w:r w:rsidRPr="00303805">
        <w:rPr>
          <w:rFonts w:eastAsia="標楷體" w:hAnsi="標楷體" w:hint="eastAsia"/>
          <w:color w:val="000000"/>
          <w:spacing w:val="-6"/>
          <w:sz w:val="22"/>
          <w:szCs w:val="22"/>
        </w:rPr>
        <w:t>日至</w:t>
      </w:r>
      <w:r>
        <w:rPr>
          <w:rFonts w:eastAsia="標楷體" w:hAnsi="標楷體"/>
          <w:color w:val="000000"/>
          <w:spacing w:val="-6"/>
          <w:sz w:val="22"/>
          <w:szCs w:val="22"/>
        </w:rPr>
        <w:t>10</w:t>
      </w:r>
      <w:r w:rsidRPr="00303805">
        <w:rPr>
          <w:rFonts w:eastAsia="標楷體" w:hAnsi="標楷體" w:hint="eastAsia"/>
          <w:color w:val="000000"/>
          <w:spacing w:val="-6"/>
          <w:sz w:val="22"/>
          <w:szCs w:val="22"/>
        </w:rPr>
        <w:t>月</w:t>
      </w:r>
      <w:r w:rsidR="007C2338">
        <w:rPr>
          <w:rFonts w:eastAsia="標楷體" w:hAnsi="標楷體"/>
          <w:color w:val="000000"/>
          <w:spacing w:val="-6"/>
          <w:sz w:val="22"/>
          <w:szCs w:val="22"/>
        </w:rPr>
        <w:t>10</w:t>
      </w:r>
      <w:r w:rsidRPr="00303805">
        <w:rPr>
          <w:rFonts w:eastAsia="標楷體" w:hAnsi="標楷體" w:hint="eastAsia"/>
          <w:color w:val="000000"/>
          <w:spacing w:val="-6"/>
          <w:sz w:val="22"/>
          <w:szCs w:val="22"/>
        </w:rPr>
        <w:t>日</w:t>
      </w:r>
      <w:r w:rsidRPr="00303805">
        <w:rPr>
          <w:rFonts w:eastAsia="標楷體"/>
          <w:color w:val="000000"/>
          <w:spacing w:val="-6"/>
          <w:sz w:val="22"/>
          <w:szCs w:val="22"/>
        </w:rPr>
        <w:t>(</w:t>
      </w:r>
      <w:r w:rsidRPr="00303805">
        <w:rPr>
          <w:rFonts w:eastAsia="標楷體" w:hAnsi="標楷體" w:hint="eastAsia"/>
          <w:color w:val="000000"/>
          <w:spacing w:val="-6"/>
          <w:sz w:val="22"/>
          <w:szCs w:val="22"/>
        </w:rPr>
        <w:t>共</w:t>
      </w:r>
      <w:r w:rsidRPr="00303805">
        <w:rPr>
          <w:rFonts w:eastAsia="標楷體"/>
          <w:color w:val="000000"/>
          <w:spacing w:val="-6"/>
          <w:sz w:val="22"/>
          <w:szCs w:val="22"/>
        </w:rPr>
        <w:t>3</w:t>
      </w:r>
      <w:r w:rsidRPr="00303805">
        <w:rPr>
          <w:rFonts w:eastAsia="標楷體" w:hAnsi="標楷體" w:hint="eastAsia"/>
          <w:color w:val="000000"/>
          <w:spacing w:val="-6"/>
          <w:sz w:val="22"/>
          <w:szCs w:val="22"/>
        </w:rPr>
        <w:t>天</w:t>
      </w:r>
      <w:r w:rsidRPr="00303805">
        <w:rPr>
          <w:rFonts w:eastAsia="標楷體"/>
          <w:color w:val="000000"/>
          <w:spacing w:val="-6"/>
          <w:sz w:val="22"/>
          <w:szCs w:val="22"/>
        </w:rPr>
        <w:t>)</w:t>
      </w:r>
    </w:p>
    <w:p w:rsidR="007352F9" w:rsidRPr="00303805" w:rsidRDefault="007352F9" w:rsidP="00E2327D">
      <w:pPr>
        <w:spacing w:line="260" w:lineRule="exact"/>
        <w:ind w:rightChars="22" w:right="53"/>
        <w:jc w:val="both"/>
        <w:rPr>
          <w:rFonts w:eastAsia="標楷體"/>
          <w:sz w:val="22"/>
          <w:szCs w:val="22"/>
        </w:rPr>
      </w:pPr>
      <w:r w:rsidRPr="00303805">
        <w:rPr>
          <w:rFonts w:eastAsia="標楷體"/>
          <w:color w:val="000000"/>
          <w:spacing w:val="-6"/>
          <w:sz w:val="22"/>
          <w:szCs w:val="22"/>
        </w:rPr>
        <w:sym w:font="Wingdings" w:char="F0D3"/>
      </w:r>
      <w:r w:rsidRPr="00303805">
        <w:rPr>
          <w:rFonts w:eastAsia="標楷體" w:hAnsi="標楷體" w:hint="eastAsia"/>
          <w:color w:val="000000"/>
          <w:spacing w:val="-6"/>
          <w:sz w:val="22"/>
          <w:szCs w:val="22"/>
        </w:rPr>
        <w:t>展覽地點：</w:t>
      </w:r>
      <w:r w:rsidRPr="00303805">
        <w:rPr>
          <w:rFonts w:eastAsia="標楷體" w:hAnsi="標楷體" w:hint="eastAsia"/>
          <w:sz w:val="22"/>
          <w:szCs w:val="22"/>
        </w:rPr>
        <w:t>拉斯維加斯</w:t>
      </w:r>
      <w:r w:rsidR="00CE670A">
        <w:rPr>
          <w:rFonts w:eastAsia="標楷體"/>
          <w:sz w:val="22"/>
          <w:szCs w:val="22"/>
        </w:rPr>
        <w:t>Venetian</w:t>
      </w:r>
      <w:r w:rsidRPr="00303805">
        <w:rPr>
          <w:rFonts w:eastAsia="標楷體" w:hAnsi="標楷體" w:hint="eastAsia"/>
          <w:sz w:val="22"/>
          <w:szCs w:val="22"/>
        </w:rPr>
        <w:t>展覽中心</w:t>
      </w:r>
    </w:p>
    <w:p w:rsidR="00AE2B77" w:rsidRPr="00E04E91" w:rsidRDefault="007352F9" w:rsidP="00E2327D">
      <w:pPr>
        <w:spacing w:line="260" w:lineRule="exact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0F34CE">
        <w:rPr>
          <w:rFonts w:eastAsia="標楷體"/>
          <w:color w:val="000000"/>
          <w:spacing w:val="-6"/>
          <w:szCs w:val="24"/>
        </w:rPr>
        <w:sym w:font="Wingdings" w:char="F0D3"/>
      </w:r>
      <w:r w:rsidR="00AE2B77" w:rsidRPr="00E04E91">
        <w:rPr>
          <w:rFonts w:ascii="標楷體" w:eastAsia="標楷體" w:hAnsi="標楷體" w:hint="eastAsia"/>
          <w:color w:val="000000"/>
          <w:sz w:val="22"/>
          <w:szCs w:val="22"/>
        </w:rPr>
        <w:t>裝潢攤位費用</w:t>
      </w:r>
      <w:r w:rsidR="00AE2B77" w:rsidRPr="00E04E91">
        <w:rPr>
          <w:rFonts w:ascii="標楷體" w:eastAsia="標楷體" w:hAnsi="標楷體"/>
          <w:color w:val="000000"/>
          <w:sz w:val="22"/>
          <w:szCs w:val="22"/>
        </w:rPr>
        <w:t>(</w:t>
      </w:r>
      <w:r w:rsidR="00BB719A">
        <w:rPr>
          <w:rFonts w:ascii="標楷體" w:eastAsia="標楷體" w:hAnsi="標楷體" w:hint="eastAsia"/>
          <w:color w:val="000000"/>
          <w:sz w:val="22"/>
          <w:szCs w:val="22"/>
        </w:rPr>
        <w:t>含下列裝潢內容</w:t>
      </w:r>
      <w:r w:rsidR="00AE2B77" w:rsidRPr="00E04E91">
        <w:rPr>
          <w:rFonts w:ascii="標楷體" w:eastAsia="標楷體" w:hAnsi="標楷體"/>
          <w:color w:val="000000"/>
          <w:sz w:val="22"/>
          <w:szCs w:val="22"/>
        </w:rPr>
        <w:t>)</w:t>
      </w:r>
      <w:r w:rsidR="00AE2B77" w:rsidRPr="00E04E91">
        <w:rPr>
          <w:rFonts w:ascii="標楷體" w:eastAsia="標楷體" w:hAnsi="標楷體" w:hint="eastAsia"/>
          <w:color w:val="000000"/>
          <w:sz w:val="22"/>
          <w:szCs w:val="22"/>
        </w:rPr>
        <w:t>：</w:t>
      </w:r>
      <w:r w:rsidR="00AE2B77" w:rsidRPr="00E04E91">
        <w:rPr>
          <w:rFonts w:ascii="標楷體" w:eastAsia="標楷體" w:hAnsi="標楷體"/>
          <w:color w:val="000000"/>
          <w:sz w:val="22"/>
          <w:szCs w:val="22"/>
        </w:rPr>
        <w:t xml:space="preserve"> </w:t>
      </w:r>
    </w:p>
    <w:p w:rsidR="00AE2B77" w:rsidRPr="00B8659A" w:rsidRDefault="00AE2B77" w:rsidP="00E2327D">
      <w:pPr>
        <w:spacing w:line="260" w:lineRule="exact"/>
        <w:ind w:leftChars="100" w:left="240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E04E91">
        <w:rPr>
          <w:rFonts w:ascii="標楷體" w:eastAsia="標楷體" w:hAnsi="標楷體" w:hint="eastAsia"/>
          <w:bCs/>
          <w:color w:val="000000"/>
          <w:sz w:val="22"/>
          <w:szCs w:val="22"/>
        </w:rPr>
        <w:t>會員：</w:t>
      </w:r>
      <w:r w:rsidRPr="00E04E91">
        <w:rPr>
          <w:rFonts w:ascii="標楷體" w:eastAsia="標楷體" w:hAnsi="標楷體" w:hint="eastAsia"/>
          <w:color w:val="000000"/>
          <w:sz w:val="22"/>
          <w:szCs w:val="22"/>
        </w:rPr>
        <w:t>標準</w:t>
      </w:r>
      <w:r w:rsidRPr="00E04E91">
        <w:rPr>
          <w:rFonts w:ascii="標楷體" w:eastAsia="標楷體" w:hAnsi="標楷體" w:hint="eastAsia"/>
          <w:bCs/>
          <w:color w:val="000000"/>
          <w:sz w:val="22"/>
          <w:szCs w:val="22"/>
        </w:rPr>
        <w:t>攤位</w:t>
      </w:r>
      <w:r w:rsidRPr="00E04E91">
        <w:rPr>
          <w:rFonts w:ascii="標楷體" w:eastAsia="標楷體" w:hAnsi="標楷體"/>
          <w:bCs/>
          <w:color w:val="000000"/>
          <w:sz w:val="22"/>
          <w:szCs w:val="22"/>
        </w:rPr>
        <w:t>(10x10</w:t>
      </w:r>
      <w:r w:rsidRPr="00E04E91">
        <w:rPr>
          <w:rFonts w:ascii="標楷體" w:eastAsia="標楷體" w:hAnsi="標楷體" w:hint="eastAsia"/>
          <w:bCs/>
          <w:color w:val="000000"/>
          <w:sz w:val="22"/>
          <w:szCs w:val="22"/>
        </w:rPr>
        <w:t>平方英呎</w:t>
      </w:r>
      <w:r w:rsidRPr="00E04E91">
        <w:rPr>
          <w:rFonts w:ascii="標楷體" w:eastAsia="標楷體" w:hAnsi="標楷體"/>
          <w:bCs/>
          <w:color w:val="000000"/>
          <w:sz w:val="22"/>
          <w:szCs w:val="22"/>
        </w:rPr>
        <w:t>)</w:t>
      </w:r>
      <w:r w:rsidRPr="00E04E91">
        <w:rPr>
          <w:rFonts w:ascii="標楷體" w:eastAsia="標楷體" w:hAnsi="標楷體" w:hint="eastAsia"/>
          <w:bCs/>
          <w:color w:val="000000"/>
          <w:sz w:val="22"/>
          <w:szCs w:val="22"/>
        </w:rPr>
        <w:t>費用為</w:t>
      </w:r>
      <w:r w:rsidRPr="00E04E91">
        <w:rPr>
          <w:rFonts w:ascii="標楷體" w:eastAsia="標楷體" w:hAnsi="標楷體"/>
          <w:bCs/>
          <w:color w:val="000000"/>
          <w:sz w:val="22"/>
          <w:szCs w:val="22"/>
          <w:u w:val="single"/>
        </w:rPr>
        <w:t xml:space="preserve"> </w:t>
      </w:r>
      <w:r w:rsidR="00B7295B" w:rsidRPr="00B8659A">
        <w:rPr>
          <w:rFonts w:ascii="標楷體" w:eastAsia="標楷體" w:hAnsi="標楷體"/>
          <w:color w:val="000000"/>
          <w:sz w:val="22"/>
          <w:szCs w:val="22"/>
          <w:u w:val="single"/>
        </w:rPr>
        <w:t>US$11,820</w:t>
      </w:r>
      <w:r w:rsidRPr="00B8659A">
        <w:rPr>
          <w:rFonts w:ascii="標楷體" w:eastAsia="標楷體" w:hAnsi="標楷體"/>
          <w:color w:val="000000"/>
          <w:sz w:val="22"/>
          <w:szCs w:val="22"/>
          <w:u w:val="single"/>
        </w:rPr>
        <w:t xml:space="preserve"> </w:t>
      </w:r>
      <w:r w:rsidRPr="00B8659A">
        <w:rPr>
          <w:rFonts w:ascii="標楷體" w:eastAsia="標楷體" w:hAnsi="標楷體" w:hint="eastAsia"/>
          <w:bCs/>
          <w:color w:val="000000"/>
          <w:sz w:val="22"/>
          <w:szCs w:val="22"/>
        </w:rPr>
        <w:t>（開立收據）。</w:t>
      </w:r>
    </w:p>
    <w:p w:rsidR="00AE2B77" w:rsidRPr="00B8659A" w:rsidRDefault="00AE2B77" w:rsidP="00E2327D">
      <w:pPr>
        <w:spacing w:line="260" w:lineRule="exact"/>
        <w:ind w:leftChars="100" w:left="240"/>
        <w:jc w:val="both"/>
        <w:rPr>
          <w:rFonts w:eastAsia="標楷體"/>
          <w:color w:val="FF0000"/>
          <w:sz w:val="22"/>
          <w:szCs w:val="22"/>
        </w:rPr>
      </w:pPr>
      <w:r w:rsidRPr="00B8659A">
        <w:rPr>
          <w:rFonts w:ascii="標楷體" w:eastAsia="標楷體" w:hAnsi="標楷體" w:hint="eastAsia"/>
          <w:bCs/>
          <w:color w:val="000000"/>
          <w:spacing w:val="-10"/>
          <w:sz w:val="22"/>
          <w:szCs w:val="22"/>
        </w:rPr>
        <w:t>非會員及贊助會員：</w:t>
      </w:r>
      <w:r w:rsidRPr="00B8659A">
        <w:rPr>
          <w:rFonts w:ascii="標楷體" w:eastAsia="標楷體" w:hAnsi="標楷體" w:hint="eastAsia"/>
          <w:color w:val="000000"/>
          <w:sz w:val="22"/>
          <w:szCs w:val="22"/>
        </w:rPr>
        <w:t>標準</w:t>
      </w:r>
      <w:r w:rsidRPr="00B8659A">
        <w:rPr>
          <w:rFonts w:ascii="標楷體" w:eastAsia="標楷體" w:hAnsi="標楷體" w:hint="eastAsia"/>
          <w:bCs/>
          <w:color w:val="000000"/>
          <w:sz w:val="22"/>
          <w:szCs w:val="22"/>
        </w:rPr>
        <w:t>攤位</w:t>
      </w:r>
      <w:r w:rsidRPr="00B8659A">
        <w:rPr>
          <w:rFonts w:ascii="標楷體" w:eastAsia="標楷體" w:hAnsi="標楷體"/>
          <w:bCs/>
          <w:color w:val="000000"/>
          <w:sz w:val="22"/>
          <w:szCs w:val="22"/>
        </w:rPr>
        <w:t>(10x10</w:t>
      </w:r>
      <w:r w:rsidRPr="00B8659A">
        <w:rPr>
          <w:rFonts w:ascii="標楷體" w:eastAsia="標楷體" w:hAnsi="標楷體" w:hint="eastAsia"/>
          <w:bCs/>
          <w:color w:val="000000"/>
          <w:sz w:val="22"/>
          <w:szCs w:val="22"/>
        </w:rPr>
        <w:t>平方英呎</w:t>
      </w:r>
      <w:r w:rsidRPr="00B8659A">
        <w:rPr>
          <w:rFonts w:ascii="標楷體" w:eastAsia="標楷體" w:hAnsi="標楷體"/>
          <w:bCs/>
          <w:color w:val="000000"/>
          <w:sz w:val="22"/>
          <w:szCs w:val="22"/>
        </w:rPr>
        <w:t>)</w:t>
      </w:r>
      <w:r w:rsidRPr="00B8659A">
        <w:rPr>
          <w:rFonts w:ascii="標楷體" w:eastAsia="標楷體" w:hAnsi="標楷體" w:hint="eastAsia"/>
          <w:bCs/>
          <w:color w:val="000000"/>
          <w:sz w:val="22"/>
          <w:szCs w:val="22"/>
        </w:rPr>
        <w:t>費用為</w:t>
      </w:r>
      <w:r w:rsidRPr="00B8659A">
        <w:rPr>
          <w:rFonts w:ascii="標楷體" w:eastAsia="標楷體" w:hAnsi="標楷體"/>
          <w:bCs/>
          <w:color w:val="000000"/>
          <w:sz w:val="22"/>
          <w:szCs w:val="22"/>
          <w:u w:val="single"/>
        </w:rPr>
        <w:t xml:space="preserve"> </w:t>
      </w:r>
      <w:r w:rsidR="00B7295B" w:rsidRPr="00B8659A">
        <w:rPr>
          <w:rFonts w:ascii="標楷體" w:eastAsia="標楷體" w:hAnsi="標楷體"/>
          <w:color w:val="000000"/>
          <w:sz w:val="22"/>
          <w:szCs w:val="22"/>
          <w:u w:val="single"/>
        </w:rPr>
        <w:t>US$ 12,411</w:t>
      </w:r>
      <w:r w:rsidRPr="00B8659A">
        <w:rPr>
          <w:rFonts w:ascii="標楷體" w:eastAsia="標楷體" w:hAnsi="標楷體"/>
          <w:color w:val="000000"/>
          <w:sz w:val="22"/>
          <w:szCs w:val="22"/>
          <w:u w:val="single"/>
        </w:rPr>
        <w:t xml:space="preserve"> </w:t>
      </w:r>
      <w:r w:rsidRPr="00B8659A">
        <w:rPr>
          <w:rFonts w:ascii="標楷體" w:eastAsia="標楷體" w:hAnsi="標楷體" w:hint="eastAsia"/>
          <w:bCs/>
          <w:color w:val="000000"/>
          <w:spacing w:val="-10"/>
          <w:sz w:val="22"/>
          <w:szCs w:val="22"/>
        </w:rPr>
        <w:t>（開立發票含</w:t>
      </w:r>
      <w:r w:rsidRPr="00B8659A">
        <w:rPr>
          <w:rFonts w:ascii="標楷體" w:eastAsia="標楷體" w:hAnsi="標楷體"/>
          <w:bCs/>
          <w:color w:val="000000"/>
          <w:spacing w:val="-10"/>
          <w:sz w:val="22"/>
          <w:szCs w:val="22"/>
        </w:rPr>
        <w:t>5 %</w:t>
      </w:r>
      <w:r w:rsidRPr="00B8659A">
        <w:rPr>
          <w:rFonts w:ascii="標楷體" w:eastAsia="標楷體" w:hAnsi="標楷體" w:hint="eastAsia"/>
          <w:bCs/>
          <w:color w:val="000000"/>
          <w:spacing w:val="-10"/>
          <w:sz w:val="22"/>
          <w:szCs w:val="22"/>
        </w:rPr>
        <w:t>營</w:t>
      </w:r>
      <w:r w:rsidRPr="00B8659A">
        <w:rPr>
          <w:rFonts w:ascii="標楷體" w:eastAsia="標楷體" w:hAnsi="標楷體" w:hint="eastAsia"/>
          <w:bCs/>
          <w:color w:val="000000"/>
          <w:sz w:val="22"/>
          <w:szCs w:val="22"/>
        </w:rPr>
        <w:t>業稅）。</w:t>
      </w:r>
    </w:p>
    <w:p w:rsidR="00AE2B77" w:rsidRDefault="00AE2B77" w:rsidP="00E2327D">
      <w:pPr>
        <w:spacing w:line="260" w:lineRule="exact"/>
        <w:ind w:right="-176"/>
        <w:rPr>
          <w:rFonts w:eastAsia="標楷體"/>
          <w:color w:val="000000"/>
          <w:spacing w:val="-6"/>
          <w:szCs w:val="24"/>
        </w:rPr>
      </w:pPr>
      <w:r w:rsidRPr="00B8659A">
        <w:rPr>
          <w:rFonts w:eastAsia="標楷體"/>
          <w:color w:val="000000"/>
          <w:sz w:val="22"/>
          <w:szCs w:val="22"/>
        </w:rPr>
        <w:t xml:space="preserve">  </w:t>
      </w:r>
      <w:r w:rsidRPr="00B8659A">
        <w:rPr>
          <w:rFonts w:eastAsia="標楷體" w:hAnsi="標楷體" w:hint="eastAsia"/>
          <w:color w:val="000000"/>
          <w:sz w:val="22"/>
          <w:szCs w:val="22"/>
        </w:rPr>
        <w:t>★轉角費：一個轉角</w:t>
      </w:r>
      <w:r w:rsidR="007C2338" w:rsidRPr="00B8659A">
        <w:rPr>
          <w:rFonts w:eastAsia="標楷體"/>
          <w:color w:val="000000"/>
          <w:sz w:val="22"/>
          <w:szCs w:val="22"/>
        </w:rPr>
        <w:t>USD80</w:t>
      </w:r>
      <w:r w:rsidRPr="00B8659A">
        <w:rPr>
          <w:rFonts w:eastAsia="標楷體"/>
          <w:color w:val="000000"/>
          <w:sz w:val="22"/>
          <w:szCs w:val="22"/>
        </w:rPr>
        <w:t>0</w:t>
      </w:r>
      <w:r w:rsidRPr="00B8659A">
        <w:rPr>
          <w:rFonts w:eastAsia="標楷體" w:hAnsi="標楷體" w:hint="eastAsia"/>
          <w:color w:val="000000"/>
          <w:sz w:val="22"/>
          <w:szCs w:val="22"/>
        </w:rPr>
        <w:t>（本會贊助會員與非會員需</w:t>
      </w:r>
      <w:r w:rsidRPr="00B8659A">
        <w:rPr>
          <w:rFonts w:eastAsia="標楷體" w:hAnsi="標楷體" w:hint="eastAsia"/>
          <w:bCs/>
          <w:color w:val="000000"/>
          <w:spacing w:val="-10"/>
          <w:sz w:val="22"/>
          <w:szCs w:val="22"/>
        </w:rPr>
        <w:t>開立發票須</w:t>
      </w:r>
      <w:r w:rsidRPr="00BD03E5">
        <w:rPr>
          <w:rFonts w:eastAsia="標楷體" w:hAnsi="標楷體" w:hint="eastAsia"/>
          <w:color w:val="000000"/>
          <w:sz w:val="22"/>
          <w:szCs w:val="22"/>
        </w:rPr>
        <w:t>加</w:t>
      </w:r>
      <w:r w:rsidRPr="00BD03E5">
        <w:rPr>
          <w:rFonts w:eastAsia="標楷體"/>
          <w:color w:val="000000"/>
          <w:sz w:val="22"/>
          <w:szCs w:val="22"/>
        </w:rPr>
        <w:t>5%</w:t>
      </w:r>
      <w:r w:rsidRPr="00BD03E5">
        <w:rPr>
          <w:rFonts w:eastAsia="標楷體" w:hAnsi="標楷體" w:hint="eastAsia"/>
          <w:color w:val="000000"/>
          <w:sz w:val="22"/>
          <w:szCs w:val="22"/>
        </w:rPr>
        <w:t>營業稅）★</w:t>
      </w:r>
    </w:p>
    <w:p w:rsidR="007352F9" w:rsidRPr="00C15EED" w:rsidRDefault="00AE2B77" w:rsidP="00E2327D">
      <w:pPr>
        <w:spacing w:line="260" w:lineRule="exact"/>
        <w:ind w:right="-176"/>
        <w:rPr>
          <w:rFonts w:ascii="標楷體" w:eastAsia="標楷體" w:hAnsi="標楷體"/>
          <w:sz w:val="22"/>
          <w:szCs w:val="22"/>
        </w:rPr>
      </w:pPr>
      <w:r w:rsidRPr="000F34CE">
        <w:rPr>
          <w:rFonts w:eastAsia="標楷體"/>
          <w:color w:val="000000"/>
          <w:spacing w:val="-6"/>
          <w:szCs w:val="24"/>
        </w:rPr>
        <w:sym w:font="Wingdings" w:char="F0D3"/>
      </w:r>
      <w:r w:rsidR="00BB719A">
        <w:rPr>
          <w:rFonts w:ascii="Calibri" w:eastAsia="標楷體" w:hAnsi="Calibri" w:cs="Calibri" w:hint="eastAsia"/>
          <w:color w:val="000000"/>
          <w:spacing w:val="-6"/>
          <w:sz w:val="22"/>
          <w:szCs w:val="22"/>
        </w:rPr>
        <w:t>裝潢</w:t>
      </w:r>
      <w:r w:rsidR="007352F9" w:rsidRPr="002F1DCD">
        <w:rPr>
          <w:rFonts w:ascii="Calibri" w:eastAsia="標楷體" w:hAnsi="Calibri" w:cs="Calibri" w:hint="eastAsia"/>
          <w:color w:val="000000"/>
          <w:spacing w:val="-6"/>
          <w:sz w:val="22"/>
          <w:szCs w:val="22"/>
        </w:rPr>
        <w:t>內容：</w:t>
      </w:r>
    </w:p>
    <w:p w:rsidR="007352F9" w:rsidRDefault="007352F9" w:rsidP="00E2327D">
      <w:pPr>
        <w:numPr>
          <w:ilvl w:val="0"/>
          <w:numId w:val="26"/>
        </w:numPr>
        <w:spacing w:line="260" w:lineRule="exact"/>
        <w:ind w:left="709" w:hanging="357"/>
        <w:jc w:val="both"/>
        <w:rPr>
          <w:rFonts w:ascii="標楷體" w:eastAsia="標楷體" w:hAnsi="標楷體"/>
          <w:sz w:val="20"/>
        </w:rPr>
      </w:pPr>
      <w:r w:rsidRPr="000A7DA6">
        <w:rPr>
          <w:rFonts w:ascii="標楷體" w:eastAsia="標楷體" w:hAnsi="標楷體" w:hint="eastAsia"/>
          <w:sz w:val="20"/>
        </w:rPr>
        <w:t>攤位裝潢：含隔間板、地毯、台灣館形象裝潢、公司招牌板、詢問桌、</w:t>
      </w:r>
      <w:r w:rsidRPr="000A7DA6">
        <w:rPr>
          <w:rFonts w:ascii="標楷體" w:eastAsia="標楷體" w:hAnsi="標楷體"/>
          <w:sz w:val="20"/>
        </w:rPr>
        <w:t>3</w:t>
      </w:r>
      <w:r w:rsidRPr="000A7DA6">
        <w:rPr>
          <w:rFonts w:ascii="標楷體" w:eastAsia="標楷體" w:hAnsi="標楷體" w:hint="eastAsia"/>
          <w:sz w:val="20"/>
        </w:rPr>
        <w:t>投射燈、</w:t>
      </w:r>
      <w:r>
        <w:rPr>
          <w:rFonts w:ascii="標楷體" w:eastAsia="標楷體" w:hAnsi="標楷體"/>
          <w:sz w:val="20"/>
        </w:rPr>
        <w:t>1</w:t>
      </w:r>
      <w:r w:rsidRPr="000A7DA6">
        <w:rPr>
          <w:rFonts w:ascii="標楷體" w:eastAsia="標楷體" w:hAnsi="標楷體" w:hint="eastAsia"/>
          <w:sz w:val="20"/>
        </w:rPr>
        <w:t>插座、</w:t>
      </w:r>
      <w:r>
        <w:rPr>
          <w:rFonts w:ascii="標楷體" w:eastAsia="標楷體" w:hAnsi="標楷體"/>
          <w:sz w:val="20"/>
        </w:rPr>
        <w:t>1</w:t>
      </w:r>
      <w:r w:rsidRPr="000A7DA6">
        <w:rPr>
          <w:rFonts w:ascii="標楷體" w:eastAsia="標楷體" w:hAnsi="標楷體" w:hint="eastAsia"/>
          <w:sz w:val="20"/>
        </w:rPr>
        <w:t>桌</w:t>
      </w:r>
      <w:r w:rsidRPr="000A7DA6">
        <w:rPr>
          <w:rFonts w:ascii="標楷體" w:eastAsia="標楷體" w:hAnsi="標楷體"/>
          <w:sz w:val="20"/>
        </w:rPr>
        <w:t>3</w:t>
      </w:r>
      <w:r w:rsidRPr="000A7DA6">
        <w:rPr>
          <w:rFonts w:ascii="標楷體" w:eastAsia="標楷體" w:hAnsi="標楷體" w:hint="eastAsia"/>
          <w:sz w:val="20"/>
        </w:rPr>
        <w:t>椅、垃圾筒、名片盒、電力、倉儲運輸費用、服務費。</w:t>
      </w:r>
    </w:p>
    <w:p w:rsidR="00BB719A" w:rsidRPr="000A7DA6" w:rsidRDefault="00BB719A" w:rsidP="00E2327D">
      <w:pPr>
        <w:spacing w:line="260" w:lineRule="exact"/>
        <w:jc w:val="both"/>
        <w:rPr>
          <w:rFonts w:ascii="標楷體" w:eastAsia="標楷體" w:hAnsi="標楷體"/>
          <w:sz w:val="20"/>
        </w:rPr>
      </w:pPr>
      <w:r w:rsidRPr="000F34CE">
        <w:rPr>
          <w:rFonts w:eastAsia="標楷體"/>
          <w:color w:val="000000"/>
          <w:spacing w:val="-6"/>
          <w:szCs w:val="24"/>
        </w:rPr>
        <w:sym w:font="Wingdings" w:char="F0D3"/>
      </w:r>
      <w:r>
        <w:rPr>
          <w:rFonts w:ascii="Calibri" w:eastAsia="標楷體" w:hAnsi="Calibri" w:cs="Calibri" w:hint="eastAsia"/>
          <w:color w:val="000000"/>
          <w:spacing w:val="-6"/>
          <w:sz w:val="22"/>
          <w:szCs w:val="22"/>
        </w:rPr>
        <w:t>服務</w:t>
      </w:r>
      <w:r w:rsidRPr="002F1DCD">
        <w:rPr>
          <w:rFonts w:ascii="Calibri" w:eastAsia="標楷體" w:hAnsi="Calibri" w:cs="Calibri" w:hint="eastAsia"/>
          <w:color w:val="000000"/>
          <w:spacing w:val="-6"/>
          <w:sz w:val="22"/>
          <w:szCs w:val="22"/>
        </w:rPr>
        <w:t>內容：</w:t>
      </w:r>
    </w:p>
    <w:p w:rsidR="007352F9" w:rsidRPr="00BB719A" w:rsidRDefault="007352F9" w:rsidP="00E2327D">
      <w:pPr>
        <w:pStyle w:val="ad"/>
        <w:numPr>
          <w:ilvl w:val="0"/>
          <w:numId w:val="27"/>
        </w:numPr>
        <w:spacing w:line="260" w:lineRule="exact"/>
        <w:ind w:leftChars="0"/>
        <w:jc w:val="both"/>
        <w:rPr>
          <w:rFonts w:ascii="標楷體" w:eastAsia="標楷體" w:hAnsi="標楷體"/>
          <w:sz w:val="20"/>
        </w:rPr>
      </w:pPr>
      <w:r w:rsidRPr="00BB719A">
        <w:rPr>
          <w:rFonts w:ascii="標楷體" w:eastAsia="標楷體" w:hAnsi="標楷體" w:hint="eastAsia"/>
          <w:sz w:val="20"/>
        </w:rPr>
        <w:t>本會於展覽會場設有一服務攤位，提供廠商、茶水、咖啡等服務。</w:t>
      </w:r>
    </w:p>
    <w:p w:rsidR="007352F9" w:rsidRDefault="007352F9" w:rsidP="00E2327D">
      <w:pPr>
        <w:numPr>
          <w:ilvl w:val="0"/>
          <w:numId w:val="27"/>
        </w:numPr>
        <w:spacing w:line="260" w:lineRule="exact"/>
        <w:ind w:left="709" w:hanging="357"/>
        <w:jc w:val="both"/>
        <w:rPr>
          <w:rFonts w:ascii="標楷體" w:eastAsia="標楷體" w:hAnsi="標楷體"/>
          <w:sz w:val="20"/>
        </w:rPr>
      </w:pPr>
      <w:r w:rsidRPr="000A7DA6">
        <w:rPr>
          <w:rFonts w:ascii="標楷體" w:eastAsia="標楷體" w:hAnsi="標楷體" w:hint="eastAsia"/>
          <w:sz w:val="20"/>
        </w:rPr>
        <w:t>本會為保障會員廠商參加海外展覽之權益，將為每位參展廠商加保新台幣</w:t>
      </w:r>
      <w:r w:rsidRPr="000A7DA6">
        <w:rPr>
          <w:rFonts w:ascii="標楷體" w:eastAsia="標楷體" w:hAnsi="標楷體"/>
          <w:sz w:val="20"/>
        </w:rPr>
        <w:t>200</w:t>
      </w:r>
      <w:r w:rsidRPr="000A7DA6">
        <w:rPr>
          <w:rFonts w:ascii="標楷體" w:eastAsia="標楷體" w:hAnsi="標楷體" w:hint="eastAsia"/>
          <w:sz w:val="20"/>
        </w:rPr>
        <w:t>萬元整之旅行綜合保險以及新台幣</w:t>
      </w:r>
      <w:r w:rsidRPr="000A7DA6">
        <w:rPr>
          <w:rFonts w:ascii="標楷體" w:eastAsia="標楷體" w:hAnsi="標楷體"/>
          <w:sz w:val="20"/>
        </w:rPr>
        <w:t>2</w:t>
      </w:r>
      <w:r w:rsidRPr="00F3187E">
        <w:rPr>
          <w:rFonts w:ascii="標楷體" w:eastAsia="標楷體" w:hAnsi="標楷體"/>
          <w:sz w:val="20"/>
        </w:rPr>
        <w:t>0</w:t>
      </w:r>
      <w:r w:rsidRPr="00F3187E">
        <w:rPr>
          <w:rFonts w:ascii="標楷體" w:eastAsia="標楷體" w:hAnsi="標楷體" w:hint="eastAsia"/>
          <w:sz w:val="20"/>
        </w:rPr>
        <w:t>萬元之旅行平安暨海外醫療保險</w:t>
      </w:r>
      <w:r w:rsidRPr="00F3187E">
        <w:rPr>
          <w:rFonts w:ascii="標楷體" w:eastAsia="標楷體" w:hAnsi="標楷體"/>
          <w:sz w:val="20"/>
        </w:rPr>
        <w:t>(</w:t>
      </w:r>
      <w:r w:rsidRPr="00F3187E">
        <w:rPr>
          <w:rFonts w:ascii="標楷體" w:eastAsia="標楷體" w:hAnsi="標楷體" w:hint="eastAsia"/>
          <w:sz w:val="20"/>
        </w:rPr>
        <w:t>不含個別自行前往或提前延後進出者</w:t>
      </w:r>
      <w:r w:rsidRPr="00F3187E">
        <w:rPr>
          <w:rFonts w:ascii="標楷體" w:eastAsia="標楷體" w:hAnsi="標楷體"/>
          <w:sz w:val="20"/>
        </w:rPr>
        <w:t>)</w:t>
      </w:r>
      <w:r w:rsidRPr="00F3187E">
        <w:rPr>
          <w:rFonts w:ascii="標楷體" w:eastAsia="標楷體" w:hAnsi="標楷體" w:hint="eastAsia"/>
          <w:sz w:val="20"/>
        </w:rPr>
        <w:t>。</w:t>
      </w:r>
    </w:p>
    <w:p w:rsidR="007352F9" w:rsidRPr="003313F2" w:rsidRDefault="007352F9" w:rsidP="00E2327D">
      <w:pPr>
        <w:numPr>
          <w:ilvl w:val="0"/>
          <w:numId w:val="27"/>
        </w:numPr>
        <w:spacing w:line="260" w:lineRule="exact"/>
        <w:ind w:left="709" w:hanging="357"/>
        <w:jc w:val="both"/>
        <w:rPr>
          <w:rFonts w:eastAsia="標楷體" w:hAnsi="標楷體"/>
          <w:sz w:val="22"/>
          <w:szCs w:val="22"/>
        </w:rPr>
      </w:pPr>
      <w:r w:rsidRPr="00F3187E">
        <w:rPr>
          <w:rFonts w:ascii="標楷體" w:eastAsia="標楷體" w:hAnsi="標楷體" w:hint="eastAsia"/>
          <w:sz w:val="20"/>
        </w:rPr>
        <w:t>本會提供展前、展中、展後相關參展服務，包括辦理參展廠商申</w:t>
      </w:r>
      <w:r w:rsidRPr="000A7DA6">
        <w:rPr>
          <w:rFonts w:ascii="標楷體" w:eastAsia="標楷體" w:hAnsi="標楷體" w:hint="eastAsia"/>
          <w:sz w:val="20"/>
        </w:rPr>
        <w:t>請與核撥政府補助款之作業，蒐集買主採購資訊，於展後提供並協助與大會及承包商之聯繫協調服務。</w:t>
      </w:r>
    </w:p>
    <w:p w:rsidR="007352F9" w:rsidRPr="003313F2" w:rsidRDefault="007352F9" w:rsidP="00E2327D">
      <w:pPr>
        <w:numPr>
          <w:ilvl w:val="0"/>
          <w:numId w:val="27"/>
        </w:numPr>
        <w:spacing w:line="260" w:lineRule="exact"/>
        <w:ind w:left="709" w:hanging="357"/>
        <w:jc w:val="both"/>
        <w:rPr>
          <w:rFonts w:ascii="標楷體" w:eastAsia="標楷體" w:hAnsi="標楷體"/>
          <w:sz w:val="20"/>
        </w:rPr>
      </w:pPr>
      <w:r w:rsidRPr="003313F2">
        <w:rPr>
          <w:rFonts w:ascii="標楷體" w:eastAsia="標楷體" w:hAnsi="標楷體" w:cs="Calibri" w:hint="eastAsia"/>
          <w:bCs/>
          <w:color w:val="000000"/>
          <w:sz w:val="20"/>
          <w:shd w:val="clear" w:color="auto" w:fill="FFFFFF"/>
        </w:rPr>
        <w:t>參展廠商展出之產品，需與受補助之公協會產業屬性及參加之展覽屬性相關，且為台灣產製產品，攤位內之海報與文宣上之資訊等需以台灣製造產品與台灣工廠為主，否則恕無法補助。</w:t>
      </w:r>
    </w:p>
    <w:p w:rsidR="007352F9" w:rsidRDefault="007352F9" w:rsidP="00E2327D">
      <w:pPr>
        <w:tabs>
          <w:tab w:val="left" w:pos="1673"/>
        </w:tabs>
        <w:spacing w:line="260" w:lineRule="exact"/>
        <w:ind w:leftChars="16" w:left="1248" w:hangingChars="550" w:hanging="1210"/>
        <w:jc w:val="both"/>
        <w:rPr>
          <w:rFonts w:eastAsia="標楷體" w:hAnsi="標楷體"/>
          <w:bCs/>
          <w:spacing w:val="-4"/>
          <w:sz w:val="22"/>
          <w:szCs w:val="22"/>
        </w:rPr>
      </w:pPr>
      <w:r w:rsidRPr="002F1DCD">
        <w:rPr>
          <w:rFonts w:eastAsia="標楷體"/>
          <w:color w:val="000000"/>
          <w:spacing w:val="-6"/>
          <w:sz w:val="22"/>
          <w:szCs w:val="22"/>
        </w:rPr>
        <w:sym w:font="Wingdings" w:char="F0D3"/>
      </w:r>
      <w:r w:rsidRPr="002F1DCD">
        <w:rPr>
          <w:rFonts w:eastAsia="標楷體" w:hAnsi="標楷體" w:hint="eastAsia"/>
          <w:bCs/>
          <w:sz w:val="22"/>
          <w:szCs w:val="22"/>
        </w:rPr>
        <w:t>報名</w:t>
      </w:r>
      <w:r w:rsidRPr="002F1DCD">
        <w:rPr>
          <w:rFonts w:eastAsia="標楷體" w:hAnsi="標楷體" w:hint="eastAsia"/>
          <w:bCs/>
          <w:spacing w:val="-4"/>
          <w:sz w:val="22"/>
          <w:szCs w:val="22"/>
        </w:rPr>
        <w:t>截止日期：</w:t>
      </w:r>
      <w:r>
        <w:rPr>
          <w:rFonts w:eastAsia="標楷體" w:hint="eastAsia"/>
          <w:bCs/>
          <w:spacing w:val="-4"/>
          <w:sz w:val="22"/>
          <w:szCs w:val="22"/>
        </w:rPr>
        <w:t>即日起至</w:t>
      </w:r>
      <w:r>
        <w:rPr>
          <w:rFonts w:eastAsia="標楷體" w:hAnsi="標楷體" w:hint="eastAsia"/>
          <w:bCs/>
          <w:spacing w:val="-4"/>
          <w:sz w:val="22"/>
          <w:szCs w:val="22"/>
        </w:rPr>
        <w:t>額滿截止</w:t>
      </w:r>
      <w:r w:rsidRPr="002F1DCD">
        <w:rPr>
          <w:rFonts w:eastAsia="標楷體" w:hAnsi="標楷體" w:hint="eastAsia"/>
          <w:bCs/>
          <w:spacing w:val="-4"/>
          <w:sz w:val="22"/>
          <w:szCs w:val="22"/>
        </w:rPr>
        <w:t>。組團會議：</w:t>
      </w:r>
      <w:r>
        <w:rPr>
          <w:rFonts w:eastAsia="標楷體" w:hAnsi="標楷體" w:hint="eastAsia"/>
          <w:bCs/>
          <w:spacing w:val="-4"/>
          <w:sz w:val="22"/>
          <w:szCs w:val="22"/>
        </w:rPr>
        <w:t>約</w:t>
      </w:r>
      <w:r w:rsidRPr="002F1DCD">
        <w:rPr>
          <w:rFonts w:eastAsia="標楷體"/>
          <w:bCs/>
          <w:spacing w:val="-4"/>
          <w:sz w:val="22"/>
          <w:szCs w:val="22"/>
        </w:rPr>
        <w:t>1</w:t>
      </w:r>
      <w:r w:rsidR="00CE670A">
        <w:rPr>
          <w:rFonts w:eastAsia="標楷體"/>
          <w:bCs/>
          <w:spacing w:val="-4"/>
          <w:sz w:val="22"/>
          <w:szCs w:val="22"/>
        </w:rPr>
        <w:t>1</w:t>
      </w:r>
      <w:r w:rsidR="007C2338">
        <w:rPr>
          <w:rFonts w:eastAsia="標楷體"/>
          <w:bCs/>
          <w:spacing w:val="-4"/>
          <w:sz w:val="22"/>
          <w:szCs w:val="22"/>
        </w:rPr>
        <w:t>3</w:t>
      </w:r>
      <w:r w:rsidRPr="002F1DCD">
        <w:rPr>
          <w:rFonts w:eastAsia="標楷體" w:hAnsi="標楷體" w:hint="eastAsia"/>
          <w:bCs/>
          <w:spacing w:val="-4"/>
          <w:sz w:val="22"/>
          <w:szCs w:val="22"/>
        </w:rPr>
        <w:t>年</w:t>
      </w:r>
      <w:r w:rsidRPr="002F1DCD">
        <w:rPr>
          <w:rFonts w:eastAsia="標楷體" w:hAnsi="標楷體"/>
          <w:bCs/>
          <w:spacing w:val="-4"/>
          <w:sz w:val="22"/>
          <w:szCs w:val="22"/>
        </w:rPr>
        <w:t>7</w:t>
      </w:r>
      <w:r w:rsidRPr="002F1DCD">
        <w:rPr>
          <w:rFonts w:eastAsia="標楷體" w:hAnsi="標楷體" w:hint="eastAsia"/>
          <w:bCs/>
          <w:spacing w:val="-4"/>
          <w:sz w:val="22"/>
          <w:szCs w:val="22"/>
        </w:rPr>
        <w:t>月下旬（另行奉知）。</w:t>
      </w:r>
    </w:p>
    <w:p w:rsidR="007352F9" w:rsidRDefault="007352F9" w:rsidP="00E2327D">
      <w:pPr>
        <w:spacing w:line="260" w:lineRule="exact"/>
        <w:ind w:left="284" w:right="-170" w:hangingChars="129" w:hanging="284"/>
        <w:rPr>
          <w:rFonts w:eastAsia="標楷體" w:hAnsi="標楷體"/>
          <w:bCs/>
          <w:color w:val="000000"/>
          <w:sz w:val="22"/>
          <w:szCs w:val="22"/>
        </w:rPr>
      </w:pPr>
      <w:r w:rsidRPr="002F1DCD">
        <w:rPr>
          <w:rFonts w:eastAsia="標楷體"/>
          <w:color w:val="000000"/>
          <w:spacing w:val="-6"/>
          <w:sz w:val="22"/>
          <w:szCs w:val="22"/>
        </w:rPr>
        <w:sym w:font="Wingdings" w:char="F0D3"/>
      </w:r>
      <w:r w:rsidRPr="002F1DCD">
        <w:rPr>
          <w:rFonts w:eastAsia="標楷體" w:hAnsi="標楷體" w:hint="eastAsia"/>
          <w:sz w:val="22"/>
          <w:szCs w:val="22"/>
        </w:rPr>
        <w:t>補助標準：將於展後補助廠商，非會員依會員補助款之</w:t>
      </w:r>
      <w:r w:rsidRPr="002F1DCD">
        <w:rPr>
          <w:rFonts w:eastAsia="標楷體"/>
          <w:sz w:val="22"/>
          <w:szCs w:val="22"/>
        </w:rPr>
        <w:t xml:space="preserve"> </w:t>
      </w:r>
      <w:r w:rsidRPr="002F1DCD">
        <w:rPr>
          <w:rFonts w:eastAsia="標楷體"/>
          <w:sz w:val="22"/>
          <w:szCs w:val="22"/>
          <w:u w:val="single"/>
        </w:rPr>
        <w:t>50</w:t>
      </w:r>
      <w:r w:rsidRPr="002F1DCD">
        <w:rPr>
          <w:rFonts w:eastAsia="標楷體" w:hAnsi="標楷體" w:hint="eastAsia"/>
          <w:sz w:val="22"/>
          <w:szCs w:val="22"/>
          <w:u w:val="single"/>
        </w:rPr>
        <w:t>％</w:t>
      </w:r>
      <w:r w:rsidRPr="002F1DCD">
        <w:rPr>
          <w:rFonts w:eastAsia="標楷體"/>
          <w:sz w:val="22"/>
          <w:szCs w:val="22"/>
        </w:rPr>
        <w:t xml:space="preserve"> </w:t>
      </w:r>
      <w:r w:rsidRPr="002F1DCD">
        <w:rPr>
          <w:rFonts w:eastAsia="標楷體" w:hAnsi="標楷體" w:hint="eastAsia"/>
          <w:sz w:val="22"/>
          <w:szCs w:val="22"/>
        </w:rPr>
        <w:t>為準</w:t>
      </w:r>
      <w:r>
        <w:rPr>
          <w:rFonts w:eastAsia="標楷體" w:hAnsi="標楷體" w:hint="eastAsia"/>
          <w:sz w:val="22"/>
          <w:szCs w:val="22"/>
        </w:rPr>
        <w:t>，</w:t>
      </w:r>
      <w:r w:rsidRPr="00696157">
        <w:rPr>
          <w:rFonts w:ascii="標楷體" w:eastAsia="標楷體" w:hAnsi="標楷體" w:hint="eastAsia"/>
          <w:b/>
          <w:sz w:val="22"/>
          <w:szCs w:val="22"/>
        </w:rPr>
        <w:t>未滿</w:t>
      </w:r>
      <w:r w:rsidRPr="00696157">
        <w:rPr>
          <w:rFonts w:ascii="標楷體" w:eastAsia="標楷體" w:hAnsi="標楷體"/>
          <w:b/>
          <w:sz w:val="22"/>
          <w:szCs w:val="22"/>
        </w:rPr>
        <w:t>5</w:t>
      </w:r>
      <w:r w:rsidRPr="00696157">
        <w:rPr>
          <w:rFonts w:ascii="標楷體" w:eastAsia="標楷體" w:hAnsi="標楷體" w:hint="eastAsia"/>
          <w:b/>
          <w:sz w:val="22"/>
          <w:szCs w:val="22"/>
        </w:rPr>
        <w:t>家廠商</w:t>
      </w:r>
      <w:r w:rsidRPr="00696157">
        <w:rPr>
          <w:rFonts w:ascii="標楷體" w:eastAsia="標楷體" w:hAnsi="標楷體"/>
          <w:b/>
          <w:sz w:val="22"/>
          <w:szCs w:val="22"/>
        </w:rPr>
        <w:t>5</w:t>
      </w:r>
      <w:r w:rsidRPr="00696157">
        <w:rPr>
          <w:rFonts w:ascii="標楷體" w:eastAsia="標楷體" w:hAnsi="標楷體" w:hint="eastAsia"/>
          <w:b/>
          <w:sz w:val="22"/>
          <w:szCs w:val="22"/>
        </w:rPr>
        <w:t>個攤位本會將不組團，亦不補助廠商</w:t>
      </w:r>
      <w:r>
        <w:rPr>
          <w:rFonts w:eastAsia="標楷體" w:hAnsi="標楷體" w:hint="eastAsia"/>
          <w:sz w:val="22"/>
          <w:szCs w:val="22"/>
        </w:rPr>
        <w:t>。</w:t>
      </w:r>
      <w:r w:rsidRPr="002F1DCD">
        <w:rPr>
          <w:rFonts w:eastAsia="標楷體" w:hAnsi="標楷體" w:hint="eastAsia"/>
          <w:sz w:val="22"/>
          <w:szCs w:val="22"/>
        </w:rPr>
        <w:t>有關入會事宜請洽承辦人</w:t>
      </w:r>
      <w:r>
        <w:rPr>
          <w:rFonts w:ascii="微軟正黑體" w:eastAsia="微軟正黑體" w:hAnsi="微軟正黑體" w:hint="eastAsia"/>
          <w:sz w:val="22"/>
          <w:szCs w:val="22"/>
        </w:rPr>
        <w:t>：</w:t>
      </w:r>
      <w:r w:rsidRPr="00BC27BF">
        <w:rPr>
          <w:rFonts w:eastAsia="標楷體" w:hAnsi="標楷體" w:hint="eastAsia"/>
          <w:bCs/>
          <w:color w:val="000000"/>
          <w:sz w:val="22"/>
          <w:szCs w:val="22"/>
        </w:rPr>
        <w:t>國際業務室</w:t>
      </w:r>
      <w:r>
        <w:rPr>
          <w:rFonts w:eastAsia="標楷體" w:hAnsi="標楷體"/>
          <w:bCs/>
          <w:color w:val="000000"/>
          <w:sz w:val="22"/>
          <w:szCs w:val="22"/>
        </w:rPr>
        <w:t xml:space="preserve"> </w:t>
      </w:r>
      <w:r w:rsidR="007C2338">
        <w:rPr>
          <w:rFonts w:eastAsia="標楷體" w:hAnsi="標楷體" w:hint="eastAsia"/>
          <w:bCs/>
          <w:color w:val="000000"/>
          <w:sz w:val="22"/>
          <w:szCs w:val="22"/>
        </w:rPr>
        <w:t>郭嘉茹小姐</w:t>
      </w:r>
      <w:r w:rsidRPr="00BC27BF">
        <w:rPr>
          <w:rFonts w:eastAsia="標楷體" w:hAnsi="標楷體" w:hint="eastAsia"/>
          <w:bCs/>
          <w:color w:val="000000"/>
          <w:sz w:val="22"/>
          <w:szCs w:val="22"/>
        </w:rPr>
        <w:t>，電話：</w:t>
      </w:r>
      <w:r w:rsidRPr="00BC27BF">
        <w:rPr>
          <w:rFonts w:eastAsia="標楷體"/>
          <w:bCs/>
          <w:color w:val="000000"/>
          <w:sz w:val="22"/>
          <w:szCs w:val="22"/>
        </w:rPr>
        <w:t>02-8792-6666</w:t>
      </w:r>
      <w:r w:rsidRPr="00BC27BF">
        <w:rPr>
          <w:rFonts w:eastAsia="標楷體" w:hAnsi="標楷體" w:hint="eastAsia"/>
          <w:bCs/>
          <w:color w:val="000000"/>
          <w:sz w:val="22"/>
          <w:szCs w:val="22"/>
        </w:rPr>
        <w:t>轉</w:t>
      </w:r>
      <w:r w:rsidRPr="00BC27BF">
        <w:rPr>
          <w:rFonts w:eastAsia="標楷體"/>
          <w:bCs/>
          <w:color w:val="000000"/>
          <w:sz w:val="22"/>
          <w:szCs w:val="22"/>
        </w:rPr>
        <w:t>24</w:t>
      </w:r>
      <w:r w:rsidR="007C2338">
        <w:rPr>
          <w:rFonts w:eastAsia="標楷體"/>
          <w:bCs/>
          <w:color w:val="000000"/>
          <w:sz w:val="22"/>
          <w:szCs w:val="22"/>
        </w:rPr>
        <w:t>6</w:t>
      </w:r>
      <w:r w:rsidRPr="00BC27BF">
        <w:rPr>
          <w:rFonts w:eastAsia="標楷體" w:hAnsi="標楷體" w:hint="eastAsia"/>
          <w:bCs/>
          <w:color w:val="000000"/>
          <w:sz w:val="22"/>
          <w:szCs w:val="22"/>
        </w:rPr>
        <w:t>，</w:t>
      </w:r>
    </w:p>
    <w:p w:rsidR="007352F9" w:rsidRDefault="007352F9" w:rsidP="00E2327D">
      <w:pPr>
        <w:spacing w:line="260" w:lineRule="exact"/>
        <w:ind w:leftChars="118" w:left="283" w:right="-170"/>
        <w:rPr>
          <w:rFonts w:ascii="標楷體" w:eastAsia="標楷體" w:hAnsi="標楷體"/>
          <w:bCs/>
          <w:color w:val="000000"/>
          <w:sz w:val="22"/>
          <w:szCs w:val="22"/>
        </w:rPr>
      </w:pPr>
      <w:r w:rsidRPr="00BC27BF">
        <w:rPr>
          <w:rFonts w:eastAsia="標楷體" w:hAnsi="標楷體" w:hint="eastAsia"/>
          <w:bCs/>
          <w:color w:val="000000"/>
          <w:sz w:val="22"/>
          <w:szCs w:val="22"/>
        </w:rPr>
        <w:t>傳真：</w:t>
      </w:r>
      <w:r w:rsidRPr="00BC27BF">
        <w:rPr>
          <w:rFonts w:eastAsia="標楷體"/>
          <w:bCs/>
          <w:color w:val="000000"/>
          <w:sz w:val="22"/>
          <w:szCs w:val="22"/>
        </w:rPr>
        <w:t>02-8792-6141</w:t>
      </w:r>
      <w:r>
        <w:rPr>
          <w:rFonts w:eastAsia="標楷體" w:hint="eastAsia"/>
          <w:bCs/>
          <w:color w:val="000000"/>
          <w:sz w:val="22"/>
          <w:szCs w:val="22"/>
        </w:rPr>
        <w:t>，</w:t>
      </w:r>
      <w:r w:rsidRPr="00BC27BF">
        <w:rPr>
          <w:rFonts w:eastAsia="標楷體"/>
          <w:bCs/>
          <w:color w:val="000000"/>
          <w:sz w:val="22"/>
          <w:szCs w:val="22"/>
        </w:rPr>
        <w:t>Email:</w:t>
      </w:r>
      <w:r w:rsidR="00CE670A">
        <w:rPr>
          <w:rFonts w:eastAsia="標楷體" w:hint="eastAsia"/>
          <w:bCs/>
          <w:color w:val="000000"/>
          <w:sz w:val="22"/>
          <w:szCs w:val="22"/>
        </w:rPr>
        <w:t xml:space="preserve"> </w:t>
      </w:r>
      <w:r w:rsidR="007C2338">
        <w:rPr>
          <w:rFonts w:eastAsia="標楷體"/>
          <w:bCs/>
          <w:color w:val="000000"/>
          <w:sz w:val="22"/>
          <w:szCs w:val="22"/>
        </w:rPr>
        <w:t>lulu</w:t>
      </w:r>
      <w:r w:rsidRPr="00BC27BF">
        <w:rPr>
          <w:rFonts w:eastAsia="標楷體"/>
          <w:bCs/>
          <w:color w:val="000000"/>
          <w:sz w:val="22"/>
          <w:szCs w:val="22"/>
        </w:rPr>
        <w:t>@teema.org.tw</w:t>
      </w:r>
      <w:r>
        <w:rPr>
          <w:rFonts w:ascii="標楷體" w:eastAsia="標楷體" w:hAnsi="標楷體" w:hint="eastAsia"/>
          <w:bCs/>
          <w:color w:val="000000"/>
          <w:sz w:val="22"/>
          <w:szCs w:val="22"/>
        </w:rPr>
        <w:t>。</w:t>
      </w:r>
    </w:p>
    <w:p w:rsidR="007E7162" w:rsidRDefault="007E7162" w:rsidP="00B7295B">
      <w:pPr>
        <w:widowControl/>
        <w:spacing w:line="320" w:lineRule="exact"/>
        <w:rPr>
          <w:rFonts w:ascii="標楷體" w:eastAsia="標楷體" w:hAnsi="標楷體"/>
          <w:bCs/>
          <w:color w:val="000000"/>
          <w:sz w:val="22"/>
          <w:szCs w:val="22"/>
        </w:rPr>
      </w:pPr>
    </w:p>
    <w:p w:rsidR="007352F9" w:rsidRPr="00396C8C" w:rsidRDefault="007C2338" w:rsidP="006F0490">
      <w:pPr>
        <w:widowControl/>
        <w:spacing w:line="3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2024</w:t>
      </w:r>
      <w:r w:rsidR="007352F9" w:rsidRPr="00396C8C">
        <w:rPr>
          <w:rFonts w:ascii="標楷體" w:eastAsia="標楷體" w:hAnsi="標楷體" w:hint="eastAsia"/>
          <w:b/>
          <w:color w:val="000000"/>
          <w:sz w:val="32"/>
          <w:szCs w:val="32"/>
        </w:rPr>
        <w:t>年美國全球國際博彩展覽會</w:t>
      </w:r>
      <w:r w:rsidR="007352F9" w:rsidRPr="00396C8C">
        <w:rPr>
          <w:rFonts w:ascii="標楷體" w:eastAsia="標楷體" w:hAnsi="標楷體"/>
          <w:b/>
          <w:color w:val="000000"/>
          <w:sz w:val="32"/>
          <w:szCs w:val="32"/>
        </w:rPr>
        <w:t>(G2E)</w:t>
      </w:r>
    </w:p>
    <w:p w:rsidR="007352F9" w:rsidRPr="006967BF" w:rsidRDefault="007352F9" w:rsidP="000D24AB">
      <w:pPr>
        <w:spacing w:line="400" w:lineRule="exact"/>
        <w:ind w:right="-204" w:hanging="238"/>
        <w:jc w:val="center"/>
        <w:rPr>
          <w:rFonts w:ascii="標楷體" w:eastAsia="標楷體" w:hAnsi="標楷體"/>
          <w:b/>
          <w:spacing w:val="60"/>
          <w:sz w:val="28"/>
          <w:szCs w:val="32"/>
        </w:rPr>
      </w:pPr>
      <w:r w:rsidRPr="006967BF">
        <w:rPr>
          <w:rFonts w:ascii="標楷體" w:eastAsia="標楷體" w:hAnsi="標楷體" w:hint="eastAsia"/>
          <w:b/>
          <w:spacing w:val="60"/>
          <w:sz w:val="28"/>
          <w:szCs w:val="32"/>
        </w:rPr>
        <w:t>報</w:t>
      </w:r>
      <w:r w:rsidRPr="006967BF">
        <w:rPr>
          <w:rFonts w:ascii="標楷體" w:eastAsia="標楷體" w:hAnsi="標楷體"/>
          <w:b/>
          <w:spacing w:val="60"/>
          <w:sz w:val="28"/>
          <w:szCs w:val="32"/>
        </w:rPr>
        <w:t xml:space="preserve">  </w:t>
      </w:r>
      <w:r w:rsidRPr="006967BF">
        <w:rPr>
          <w:rFonts w:ascii="標楷體" w:eastAsia="標楷體" w:hAnsi="標楷體" w:hint="eastAsia"/>
          <w:b/>
          <w:spacing w:val="60"/>
          <w:sz w:val="28"/>
          <w:szCs w:val="32"/>
        </w:rPr>
        <w:t>名</w:t>
      </w:r>
      <w:r w:rsidRPr="006967BF">
        <w:rPr>
          <w:rFonts w:ascii="標楷體" w:eastAsia="標楷體" w:hAnsi="標楷體"/>
          <w:b/>
          <w:spacing w:val="60"/>
          <w:sz w:val="28"/>
          <w:szCs w:val="32"/>
        </w:rPr>
        <w:t xml:space="preserve">  </w:t>
      </w:r>
      <w:r w:rsidRPr="006967BF">
        <w:rPr>
          <w:rFonts w:ascii="標楷體" w:eastAsia="標楷體" w:hAnsi="標楷體" w:hint="eastAsia"/>
          <w:b/>
          <w:spacing w:val="60"/>
          <w:sz w:val="28"/>
          <w:szCs w:val="32"/>
        </w:rPr>
        <w:t>表</w:t>
      </w:r>
    </w:p>
    <w:tbl>
      <w:tblPr>
        <w:tblW w:w="1050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1"/>
        <w:gridCol w:w="225"/>
        <w:gridCol w:w="524"/>
        <w:gridCol w:w="3758"/>
        <w:gridCol w:w="541"/>
        <w:gridCol w:w="4791"/>
      </w:tblGrid>
      <w:tr w:rsidR="007352F9" w:rsidRPr="00927E01" w:rsidTr="009D1094">
        <w:trPr>
          <w:cantSplit/>
          <w:trHeight w:val="426"/>
        </w:trPr>
        <w:tc>
          <w:tcPr>
            <w:tcW w:w="886" w:type="dxa"/>
            <w:gridSpan w:val="2"/>
            <w:vMerge w:val="restart"/>
            <w:vAlign w:val="center"/>
          </w:tcPr>
          <w:p w:rsidR="007352F9" w:rsidRPr="00927E01" w:rsidRDefault="007352F9" w:rsidP="00C46798">
            <w:pPr>
              <w:spacing w:before="40" w:after="40" w:line="28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 w:hAnsi="標楷體" w:hint="eastAsia"/>
                <w:sz w:val="22"/>
                <w:szCs w:val="22"/>
              </w:rPr>
              <w:t>公司</w:t>
            </w:r>
          </w:p>
          <w:p w:rsidR="007352F9" w:rsidRPr="00927E01" w:rsidRDefault="007352F9" w:rsidP="00C46798">
            <w:pPr>
              <w:spacing w:before="40" w:after="40" w:line="28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 w:hAnsi="標楷體" w:hint="eastAsia"/>
                <w:sz w:val="22"/>
                <w:szCs w:val="22"/>
              </w:rPr>
              <w:t>名稱</w:t>
            </w:r>
          </w:p>
        </w:tc>
        <w:tc>
          <w:tcPr>
            <w:tcW w:w="9614" w:type="dxa"/>
            <w:gridSpan w:val="4"/>
            <w:vAlign w:val="center"/>
          </w:tcPr>
          <w:p w:rsidR="007352F9" w:rsidRPr="00927E01" w:rsidRDefault="007352F9" w:rsidP="00C46798">
            <w:pPr>
              <w:spacing w:before="40" w:after="40"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 w:hAnsi="標楷體" w:hint="eastAsia"/>
                <w:sz w:val="22"/>
                <w:szCs w:val="22"/>
              </w:rPr>
              <w:t xml:space="preserve">中文：　　　　　　　　　　　　　　</w:t>
            </w:r>
            <w:r w:rsidRPr="00927E01">
              <w:rPr>
                <w:rFonts w:eastAsia="標楷體"/>
                <w:sz w:val="22"/>
                <w:szCs w:val="22"/>
              </w:rPr>
              <w:t xml:space="preserve">   </w:t>
            </w:r>
            <w:r w:rsidRPr="00927E01">
              <w:rPr>
                <w:rFonts w:eastAsia="標楷體" w:hAnsi="標楷體" w:hint="eastAsia"/>
                <w:sz w:val="22"/>
                <w:szCs w:val="22"/>
              </w:rPr>
              <w:t xml:space="preserve">　　　　</w:t>
            </w:r>
          </w:p>
        </w:tc>
      </w:tr>
      <w:tr w:rsidR="007352F9" w:rsidRPr="00927E01" w:rsidTr="009D1094">
        <w:trPr>
          <w:cantSplit/>
          <w:trHeight w:val="445"/>
        </w:trPr>
        <w:tc>
          <w:tcPr>
            <w:tcW w:w="886" w:type="dxa"/>
            <w:gridSpan w:val="2"/>
            <w:vMerge/>
            <w:vAlign w:val="center"/>
          </w:tcPr>
          <w:p w:rsidR="007352F9" w:rsidRPr="00927E01" w:rsidRDefault="007352F9" w:rsidP="00C46798">
            <w:pPr>
              <w:spacing w:before="40" w:after="40" w:line="280" w:lineRule="exac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614" w:type="dxa"/>
            <w:gridSpan w:val="4"/>
            <w:vAlign w:val="center"/>
          </w:tcPr>
          <w:p w:rsidR="007352F9" w:rsidRPr="00927E01" w:rsidRDefault="007352F9" w:rsidP="00C46798">
            <w:pPr>
              <w:spacing w:before="40" w:after="40" w:line="280" w:lineRule="exact"/>
              <w:ind w:right="-180"/>
              <w:jc w:val="both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 w:hAnsi="標楷體" w:hint="eastAsia"/>
                <w:sz w:val="22"/>
                <w:szCs w:val="22"/>
              </w:rPr>
              <w:t>英文：</w:t>
            </w:r>
          </w:p>
        </w:tc>
      </w:tr>
      <w:tr w:rsidR="007352F9" w:rsidRPr="00927E01" w:rsidTr="009D1094">
        <w:trPr>
          <w:cantSplit/>
          <w:trHeight w:val="426"/>
        </w:trPr>
        <w:tc>
          <w:tcPr>
            <w:tcW w:w="886" w:type="dxa"/>
            <w:gridSpan w:val="2"/>
            <w:vMerge w:val="restart"/>
            <w:vAlign w:val="center"/>
          </w:tcPr>
          <w:p w:rsidR="007352F9" w:rsidRPr="00927E01" w:rsidRDefault="007352F9" w:rsidP="00C46798">
            <w:pPr>
              <w:spacing w:before="40" w:after="40" w:line="28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 w:hAnsi="標楷體" w:hint="eastAsia"/>
                <w:sz w:val="22"/>
                <w:szCs w:val="22"/>
              </w:rPr>
              <w:t>地址</w:t>
            </w:r>
          </w:p>
        </w:tc>
        <w:tc>
          <w:tcPr>
            <w:tcW w:w="9614" w:type="dxa"/>
            <w:gridSpan w:val="4"/>
            <w:vAlign w:val="center"/>
          </w:tcPr>
          <w:p w:rsidR="007352F9" w:rsidRPr="00927E01" w:rsidRDefault="007352F9" w:rsidP="00C46798">
            <w:pPr>
              <w:spacing w:before="40" w:after="40" w:line="280" w:lineRule="exact"/>
              <w:ind w:right="-180"/>
              <w:jc w:val="both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 w:hAnsi="標楷體" w:hint="eastAsia"/>
                <w:sz w:val="22"/>
                <w:szCs w:val="22"/>
              </w:rPr>
              <w:t>中文</w:t>
            </w:r>
            <w:r w:rsidRPr="00927E01">
              <w:rPr>
                <w:rFonts w:eastAsia="標楷體"/>
                <w:sz w:val="22"/>
                <w:szCs w:val="22"/>
              </w:rPr>
              <w:t>(</w:t>
            </w:r>
            <w:r w:rsidRPr="00927E01">
              <w:rPr>
                <w:rFonts w:eastAsia="標楷體" w:hAnsi="標楷體" w:hint="eastAsia"/>
                <w:sz w:val="22"/>
                <w:szCs w:val="22"/>
              </w:rPr>
              <w:t>通訊</w:t>
            </w:r>
            <w:r w:rsidRPr="00927E01">
              <w:rPr>
                <w:rFonts w:eastAsia="標楷體"/>
                <w:sz w:val="22"/>
                <w:szCs w:val="22"/>
              </w:rPr>
              <w:t>)</w:t>
            </w:r>
            <w:r w:rsidRPr="00927E01">
              <w:rPr>
                <w:rFonts w:eastAsia="標楷體" w:hAnsi="標楷體" w:hint="eastAsia"/>
                <w:sz w:val="22"/>
                <w:szCs w:val="22"/>
              </w:rPr>
              <w:t>：郵遞區號</w:t>
            </w:r>
            <w:r w:rsidRPr="00927E01">
              <w:rPr>
                <w:rFonts w:eastAsia="標楷體"/>
                <w:sz w:val="22"/>
                <w:szCs w:val="22"/>
              </w:rPr>
              <w:t>(      )</w:t>
            </w:r>
          </w:p>
        </w:tc>
      </w:tr>
      <w:tr w:rsidR="007352F9" w:rsidRPr="00927E01" w:rsidTr="009D1094">
        <w:trPr>
          <w:cantSplit/>
          <w:trHeight w:val="445"/>
        </w:trPr>
        <w:tc>
          <w:tcPr>
            <w:tcW w:w="886" w:type="dxa"/>
            <w:gridSpan w:val="2"/>
            <w:vMerge/>
            <w:vAlign w:val="center"/>
          </w:tcPr>
          <w:p w:rsidR="007352F9" w:rsidRPr="00927E01" w:rsidRDefault="007352F9" w:rsidP="00C46798">
            <w:pPr>
              <w:spacing w:before="40" w:after="40" w:line="280" w:lineRule="exac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614" w:type="dxa"/>
            <w:gridSpan w:val="4"/>
            <w:vAlign w:val="center"/>
          </w:tcPr>
          <w:p w:rsidR="007352F9" w:rsidRPr="00927E01" w:rsidRDefault="007352F9" w:rsidP="00C46798">
            <w:pPr>
              <w:spacing w:before="40" w:after="40" w:line="280" w:lineRule="exact"/>
              <w:ind w:right="-180"/>
              <w:jc w:val="both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 w:hAnsi="標楷體" w:hint="eastAsia"/>
                <w:sz w:val="22"/>
                <w:szCs w:val="22"/>
              </w:rPr>
              <w:t>英文</w:t>
            </w:r>
            <w:r w:rsidRPr="00927E01">
              <w:rPr>
                <w:rFonts w:eastAsia="標楷體"/>
                <w:sz w:val="22"/>
                <w:szCs w:val="22"/>
              </w:rPr>
              <w:t>(</w:t>
            </w:r>
            <w:r w:rsidRPr="00927E01">
              <w:rPr>
                <w:rFonts w:eastAsia="標楷體" w:hAnsi="標楷體" w:hint="eastAsia"/>
                <w:sz w:val="22"/>
                <w:szCs w:val="22"/>
              </w:rPr>
              <w:t>通訊</w:t>
            </w:r>
            <w:r w:rsidRPr="00927E01">
              <w:rPr>
                <w:rFonts w:eastAsia="標楷體"/>
                <w:sz w:val="22"/>
                <w:szCs w:val="22"/>
              </w:rPr>
              <w:t>)</w:t>
            </w:r>
            <w:r w:rsidRPr="00927E01">
              <w:rPr>
                <w:rFonts w:eastAsia="標楷體" w:hAnsi="標楷體" w:hint="eastAsia"/>
                <w:sz w:val="22"/>
                <w:szCs w:val="22"/>
              </w:rPr>
              <w:t>：</w:t>
            </w:r>
          </w:p>
        </w:tc>
      </w:tr>
      <w:tr w:rsidR="007352F9" w:rsidRPr="00927E01" w:rsidTr="009D1094">
        <w:trPr>
          <w:cantSplit/>
          <w:trHeight w:val="338"/>
        </w:trPr>
        <w:tc>
          <w:tcPr>
            <w:tcW w:w="886" w:type="dxa"/>
            <w:gridSpan w:val="2"/>
            <w:vMerge w:val="restart"/>
            <w:vAlign w:val="center"/>
          </w:tcPr>
          <w:p w:rsidR="007352F9" w:rsidRPr="00927E01" w:rsidRDefault="007352F9" w:rsidP="00C46798">
            <w:pPr>
              <w:spacing w:line="28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 w:hAnsi="標楷體" w:hint="eastAsia"/>
                <w:sz w:val="22"/>
                <w:szCs w:val="22"/>
              </w:rPr>
              <w:t>會員</w:t>
            </w:r>
          </w:p>
          <w:p w:rsidR="007352F9" w:rsidRPr="006E1279" w:rsidRDefault="007352F9" w:rsidP="00C46798">
            <w:pPr>
              <w:spacing w:line="28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927E01">
              <w:rPr>
                <w:rFonts w:eastAsia="標楷體" w:hAnsi="標楷體" w:hint="eastAsia"/>
                <w:sz w:val="22"/>
                <w:szCs w:val="22"/>
              </w:rPr>
              <w:t>性質</w:t>
            </w:r>
          </w:p>
        </w:tc>
        <w:tc>
          <w:tcPr>
            <w:tcW w:w="9614" w:type="dxa"/>
            <w:gridSpan w:val="4"/>
            <w:vAlign w:val="center"/>
          </w:tcPr>
          <w:p w:rsidR="007352F9" w:rsidRPr="00927E01" w:rsidRDefault="007352F9" w:rsidP="00C46798">
            <w:pPr>
              <w:spacing w:line="280" w:lineRule="exact"/>
              <w:ind w:right="-18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27E01">
              <w:rPr>
                <w:rFonts w:eastAsia="標楷體" w:hAnsi="標楷體" w:hint="eastAsia"/>
                <w:sz w:val="22"/>
                <w:szCs w:val="22"/>
              </w:rPr>
              <w:t>會員請填會員編號</w:t>
            </w:r>
            <w:r w:rsidRPr="00927E01">
              <w:rPr>
                <w:rFonts w:eastAsia="標楷體"/>
                <w:sz w:val="22"/>
                <w:szCs w:val="22"/>
              </w:rPr>
              <w:t>(</w:t>
            </w:r>
            <w:r w:rsidRPr="00927E01">
              <w:rPr>
                <w:rFonts w:eastAsia="標楷體" w:hAnsi="標楷體" w:hint="eastAsia"/>
                <w:sz w:val="22"/>
                <w:szCs w:val="22"/>
              </w:rPr>
              <w:t>如不知編號</w:t>
            </w:r>
            <w:r w:rsidRPr="00927E01">
              <w:rPr>
                <w:rFonts w:eastAsia="標楷體" w:hAnsi="標楷體" w:hint="eastAsia"/>
                <w:sz w:val="22"/>
                <w:szCs w:val="22"/>
                <w:u w:val="single"/>
              </w:rPr>
              <w:t xml:space="preserve">　　　　　</w:t>
            </w:r>
            <w:r w:rsidRPr="00927E01">
              <w:rPr>
                <w:rFonts w:eastAsia="標楷體" w:hAnsi="標楷體" w:hint="eastAsia"/>
                <w:sz w:val="22"/>
                <w:szCs w:val="22"/>
              </w:rPr>
              <w:t>，由本會代填</w:t>
            </w:r>
            <w:r w:rsidRPr="00927E01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7352F9" w:rsidRPr="00927E01" w:rsidTr="009D1094">
        <w:trPr>
          <w:cantSplit/>
          <w:trHeight w:val="356"/>
        </w:trPr>
        <w:tc>
          <w:tcPr>
            <w:tcW w:w="886" w:type="dxa"/>
            <w:gridSpan w:val="2"/>
            <w:vMerge/>
            <w:vAlign w:val="center"/>
          </w:tcPr>
          <w:p w:rsidR="007352F9" w:rsidRPr="006E1279" w:rsidRDefault="007352F9" w:rsidP="00C46798">
            <w:pPr>
              <w:spacing w:line="280" w:lineRule="exact"/>
              <w:ind w:right="-18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614" w:type="dxa"/>
            <w:gridSpan w:val="4"/>
            <w:vAlign w:val="center"/>
          </w:tcPr>
          <w:p w:rsidR="007352F9" w:rsidRPr="00927E01" w:rsidRDefault="007352F9" w:rsidP="00C46798">
            <w:pPr>
              <w:spacing w:line="280" w:lineRule="exact"/>
              <w:ind w:right="-18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27E01">
              <w:rPr>
                <w:rFonts w:eastAsia="標楷體" w:hAnsi="標楷體" w:hint="eastAsia"/>
                <w:sz w:val="22"/>
                <w:szCs w:val="22"/>
              </w:rPr>
              <w:t>贊助會員及相關公協會員請填統一編號</w:t>
            </w:r>
            <w:r w:rsidRPr="00927E01">
              <w:rPr>
                <w:rFonts w:eastAsia="標楷體"/>
                <w:sz w:val="22"/>
                <w:szCs w:val="22"/>
              </w:rPr>
              <w:t>(</w:t>
            </w:r>
            <w:r w:rsidRPr="00927E01">
              <w:rPr>
                <w:rFonts w:eastAsia="標楷體" w:hAnsi="標楷體" w:hint="eastAsia"/>
                <w:sz w:val="22"/>
                <w:szCs w:val="22"/>
              </w:rPr>
              <w:t>開發票用</w:t>
            </w:r>
            <w:r w:rsidRPr="00927E01">
              <w:rPr>
                <w:rFonts w:eastAsia="標楷體"/>
                <w:sz w:val="22"/>
                <w:szCs w:val="22"/>
              </w:rPr>
              <w:t>)</w:t>
            </w:r>
            <w:r w:rsidRPr="00927E01">
              <w:rPr>
                <w:rFonts w:eastAsia="標楷體" w:hAnsi="標楷體" w:hint="eastAsia"/>
                <w:sz w:val="22"/>
                <w:szCs w:val="22"/>
              </w:rPr>
              <w:t>：</w:t>
            </w:r>
          </w:p>
        </w:tc>
      </w:tr>
      <w:tr w:rsidR="007352F9" w:rsidRPr="00927E01" w:rsidTr="009D1094">
        <w:trPr>
          <w:cantSplit/>
          <w:trHeight w:val="374"/>
        </w:trPr>
        <w:tc>
          <w:tcPr>
            <w:tcW w:w="886" w:type="dxa"/>
            <w:gridSpan w:val="2"/>
            <w:vAlign w:val="center"/>
          </w:tcPr>
          <w:p w:rsidR="007352F9" w:rsidRPr="00927E01" w:rsidRDefault="007352F9" w:rsidP="00C46798">
            <w:pPr>
              <w:spacing w:before="40" w:line="28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4282" w:type="dxa"/>
            <w:gridSpan w:val="2"/>
            <w:vAlign w:val="center"/>
          </w:tcPr>
          <w:p w:rsidR="007352F9" w:rsidRPr="00927E01" w:rsidRDefault="007352F9" w:rsidP="00C46798">
            <w:pPr>
              <w:spacing w:before="40" w:line="280" w:lineRule="exact"/>
              <w:ind w:right="-180"/>
              <w:jc w:val="both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/>
                <w:sz w:val="22"/>
                <w:szCs w:val="22"/>
              </w:rPr>
              <w:t xml:space="preserve">(  </w:t>
            </w:r>
            <w:r w:rsidRPr="00927E01">
              <w:rPr>
                <w:rFonts w:eastAsia="標楷體" w:hAnsi="標楷體" w:hint="eastAsia"/>
                <w:sz w:val="22"/>
                <w:szCs w:val="22"/>
              </w:rPr>
              <w:t xml:space="preserve">　</w:t>
            </w:r>
            <w:r w:rsidRPr="00927E01">
              <w:rPr>
                <w:rFonts w:eastAsia="標楷體"/>
                <w:sz w:val="22"/>
                <w:szCs w:val="22"/>
              </w:rPr>
              <w:t xml:space="preserve">)               </w:t>
            </w:r>
            <w:r w:rsidRPr="00927E01">
              <w:rPr>
                <w:rFonts w:eastAsia="標楷體" w:hAnsi="標楷體" w:hint="eastAsia"/>
                <w:sz w:val="22"/>
                <w:szCs w:val="22"/>
              </w:rPr>
              <w:t>分機</w:t>
            </w:r>
          </w:p>
        </w:tc>
        <w:tc>
          <w:tcPr>
            <w:tcW w:w="541" w:type="dxa"/>
            <w:vAlign w:val="center"/>
          </w:tcPr>
          <w:p w:rsidR="007352F9" w:rsidRPr="00927E01" w:rsidRDefault="007352F9" w:rsidP="00C46798">
            <w:pPr>
              <w:spacing w:before="40" w:line="28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 w:hAnsi="標楷體" w:hint="eastAsia"/>
                <w:sz w:val="22"/>
                <w:szCs w:val="22"/>
              </w:rPr>
              <w:t>傳真</w:t>
            </w:r>
          </w:p>
        </w:tc>
        <w:tc>
          <w:tcPr>
            <w:tcW w:w="4791" w:type="dxa"/>
            <w:vAlign w:val="center"/>
          </w:tcPr>
          <w:p w:rsidR="007352F9" w:rsidRPr="00927E01" w:rsidRDefault="007352F9" w:rsidP="00C46798">
            <w:pPr>
              <w:spacing w:before="40" w:line="280" w:lineRule="exact"/>
              <w:ind w:right="-180"/>
              <w:jc w:val="both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/>
                <w:sz w:val="22"/>
                <w:szCs w:val="22"/>
              </w:rPr>
              <w:t xml:space="preserve">( </w:t>
            </w:r>
            <w:r w:rsidRPr="00927E01">
              <w:rPr>
                <w:rFonts w:eastAsia="標楷體" w:hAnsi="標楷體" w:hint="eastAsia"/>
                <w:sz w:val="22"/>
                <w:szCs w:val="22"/>
              </w:rPr>
              <w:t xml:space="preserve">　</w:t>
            </w:r>
            <w:r w:rsidRPr="00927E01">
              <w:rPr>
                <w:rFonts w:eastAsia="標楷體"/>
                <w:sz w:val="22"/>
                <w:szCs w:val="22"/>
              </w:rPr>
              <w:t xml:space="preserve"> )</w:t>
            </w:r>
          </w:p>
        </w:tc>
      </w:tr>
      <w:tr w:rsidR="007352F9" w:rsidRPr="00927E01" w:rsidTr="009D1094">
        <w:trPr>
          <w:cantSplit/>
          <w:trHeight w:val="338"/>
        </w:trPr>
        <w:tc>
          <w:tcPr>
            <w:tcW w:w="886" w:type="dxa"/>
            <w:gridSpan w:val="2"/>
            <w:vMerge w:val="restart"/>
            <w:vAlign w:val="center"/>
          </w:tcPr>
          <w:p w:rsidR="007352F9" w:rsidRPr="00927E01" w:rsidRDefault="007352F9" w:rsidP="00C46798">
            <w:pPr>
              <w:spacing w:before="120" w:line="28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 w:hAnsi="標楷體" w:hint="eastAsia"/>
                <w:sz w:val="22"/>
                <w:szCs w:val="22"/>
              </w:rPr>
              <w:t>連絡人</w:t>
            </w:r>
          </w:p>
        </w:tc>
        <w:tc>
          <w:tcPr>
            <w:tcW w:w="524" w:type="dxa"/>
            <w:vAlign w:val="center"/>
          </w:tcPr>
          <w:p w:rsidR="007352F9" w:rsidRPr="00927E01" w:rsidRDefault="007352F9" w:rsidP="00C46798">
            <w:pPr>
              <w:spacing w:line="280" w:lineRule="exact"/>
              <w:ind w:right="-180"/>
              <w:jc w:val="both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 w:hAnsi="標楷體" w:hint="eastAsia"/>
                <w:sz w:val="22"/>
                <w:szCs w:val="22"/>
              </w:rPr>
              <w:t>中文</w:t>
            </w:r>
          </w:p>
        </w:tc>
        <w:tc>
          <w:tcPr>
            <w:tcW w:w="3758" w:type="dxa"/>
            <w:vAlign w:val="center"/>
          </w:tcPr>
          <w:p w:rsidR="007352F9" w:rsidRPr="00927E01" w:rsidRDefault="007352F9" w:rsidP="00C46798">
            <w:pPr>
              <w:spacing w:line="280" w:lineRule="exact"/>
              <w:ind w:right="-18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1" w:type="dxa"/>
            <w:vMerge w:val="restart"/>
            <w:vAlign w:val="center"/>
          </w:tcPr>
          <w:p w:rsidR="007352F9" w:rsidRPr="00927E01" w:rsidRDefault="007352F9" w:rsidP="00C46798">
            <w:pPr>
              <w:spacing w:line="28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4791" w:type="dxa"/>
            <w:vAlign w:val="center"/>
          </w:tcPr>
          <w:p w:rsidR="007352F9" w:rsidRPr="00927E01" w:rsidRDefault="007352F9" w:rsidP="00C46798">
            <w:pPr>
              <w:spacing w:line="280" w:lineRule="exact"/>
              <w:ind w:right="-180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7352F9" w:rsidRPr="00927E01" w:rsidTr="009D1094">
        <w:trPr>
          <w:cantSplit/>
          <w:trHeight w:val="391"/>
        </w:trPr>
        <w:tc>
          <w:tcPr>
            <w:tcW w:w="886" w:type="dxa"/>
            <w:gridSpan w:val="2"/>
            <w:vMerge/>
            <w:vAlign w:val="center"/>
          </w:tcPr>
          <w:p w:rsidR="007352F9" w:rsidRPr="00927E01" w:rsidRDefault="007352F9" w:rsidP="00C46798">
            <w:pPr>
              <w:spacing w:before="40" w:line="280" w:lineRule="exac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:rsidR="007352F9" w:rsidRPr="00927E01" w:rsidRDefault="007352F9" w:rsidP="00C46798">
            <w:pPr>
              <w:spacing w:before="40"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 w:hAnsi="標楷體" w:hint="eastAsia"/>
                <w:sz w:val="22"/>
                <w:szCs w:val="22"/>
              </w:rPr>
              <w:t>英文</w:t>
            </w:r>
          </w:p>
        </w:tc>
        <w:tc>
          <w:tcPr>
            <w:tcW w:w="3758" w:type="dxa"/>
            <w:vAlign w:val="center"/>
          </w:tcPr>
          <w:p w:rsidR="007352F9" w:rsidRPr="00927E01" w:rsidRDefault="007352F9" w:rsidP="00C46798">
            <w:pPr>
              <w:spacing w:before="40" w:line="28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1" w:type="dxa"/>
            <w:vMerge/>
            <w:vAlign w:val="center"/>
          </w:tcPr>
          <w:p w:rsidR="007352F9" w:rsidRPr="00927E01" w:rsidRDefault="007352F9" w:rsidP="00C46798">
            <w:pPr>
              <w:spacing w:before="40" w:line="280" w:lineRule="exac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791" w:type="dxa"/>
            <w:vAlign w:val="center"/>
          </w:tcPr>
          <w:p w:rsidR="007352F9" w:rsidRPr="00927E01" w:rsidRDefault="007352F9" w:rsidP="00C46798">
            <w:pPr>
              <w:spacing w:before="40" w:line="280" w:lineRule="exact"/>
              <w:ind w:right="-180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7352F9" w:rsidRPr="00927E01" w:rsidTr="009D1094">
        <w:trPr>
          <w:cantSplit/>
          <w:trHeight w:val="391"/>
        </w:trPr>
        <w:tc>
          <w:tcPr>
            <w:tcW w:w="886" w:type="dxa"/>
            <w:gridSpan w:val="2"/>
            <w:vAlign w:val="center"/>
          </w:tcPr>
          <w:p w:rsidR="007352F9" w:rsidRPr="00927E01" w:rsidRDefault="007352F9" w:rsidP="00C46798">
            <w:pPr>
              <w:spacing w:before="40" w:line="28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/>
                <w:sz w:val="22"/>
                <w:szCs w:val="22"/>
              </w:rPr>
              <w:t>E-mail</w:t>
            </w:r>
          </w:p>
        </w:tc>
        <w:tc>
          <w:tcPr>
            <w:tcW w:w="4282" w:type="dxa"/>
            <w:gridSpan w:val="2"/>
            <w:vAlign w:val="center"/>
          </w:tcPr>
          <w:p w:rsidR="007352F9" w:rsidRPr="00927E01" w:rsidRDefault="007352F9" w:rsidP="00C46798">
            <w:pPr>
              <w:spacing w:before="40" w:line="280" w:lineRule="exac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1" w:type="dxa"/>
            <w:vAlign w:val="center"/>
          </w:tcPr>
          <w:p w:rsidR="007352F9" w:rsidRPr="00927E01" w:rsidRDefault="007352F9" w:rsidP="00C46798">
            <w:pPr>
              <w:spacing w:before="40" w:line="28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 w:hAnsi="標楷體" w:hint="eastAsia"/>
                <w:sz w:val="22"/>
                <w:szCs w:val="22"/>
              </w:rPr>
              <w:t>網址</w:t>
            </w:r>
          </w:p>
        </w:tc>
        <w:tc>
          <w:tcPr>
            <w:tcW w:w="4791" w:type="dxa"/>
            <w:vAlign w:val="center"/>
          </w:tcPr>
          <w:p w:rsidR="007352F9" w:rsidRPr="00927E01" w:rsidRDefault="007352F9" w:rsidP="00C46798">
            <w:pPr>
              <w:spacing w:before="40" w:line="280" w:lineRule="exact"/>
              <w:ind w:right="-180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A87C3A" w:rsidRPr="00123485" w:rsidTr="00A12685">
        <w:trPr>
          <w:cantSplit/>
          <w:trHeight w:val="716"/>
        </w:trPr>
        <w:tc>
          <w:tcPr>
            <w:tcW w:w="886" w:type="dxa"/>
            <w:gridSpan w:val="2"/>
            <w:vMerge w:val="restart"/>
            <w:vAlign w:val="center"/>
          </w:tcPr>
          <w:p w:rsidR="00A87C3A" w:rsidRPr="00927E01" w:rsidRDefault="00A87C3A" w:rsidP="00A12685">
            <w:pPr>
              <w:spacing w:line="28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 w:hAnsi="標楷體" w:hint="eastAsia"/>
                <w:sz w:val="22"/>
                <w:szCs w:val="22"/>
              </w:rPr>
              <w:t>攤位費</w:t>
            </w:r>
          </w:p>
          <w:p w:rsidR="00A87C3A" w:rsidRPr="00927E01" w:rsidRDefault="00A87C3A" w:rsidP="00A12685">
            <w:pPr>
              <w:spacing w:line="28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/>
                <w:sz w:val="22"/>
                <w:szCs w:val="22"/>
              </w:rPr>
              <w:t>(</w:t>
            </w:r>
            <w:r w:rsidRPr="00927E01">
              <w:rPr>
                <w:rFonts w:eastAsia="標楷體" w:hAnsi="標楷體" w:hint="eastAsia"/>
                <w:sz w:val="22"/>
                <w:szCs w:val="22"/>
              </w:rPr>
              <w:t>含裝潢</w:t>
            </w:r>
            <w:r w:rsidRPr="00927E01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9614" w:type="dxa"/>
            <w:gridSpan w:val="4"/>
            <w:vAlign w:val="center"/>
          </w:tcPr>
          <w:p w:rsidR="00A87C3A" w:rsidRPr="00B8659A" w:rsidRDefault="00A87C3A" w:rsidP="00A12685">
            <w:pPr>
              <w:spacing w:line="280" w:lineRule="exact"/>
              <w:ind w:right="-18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</w:pPr>
            <w:r w:rsidRPr="00B8659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會</w:t>
            </w:r>
            <w:r w:rsidRPr="00B8659A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       </w:t>
            </w:r>
            <w:r w:rsidRPr="00B8659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員：</w:t>
            </w:r>
            <w:r w:rsidRPr="00B8659A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每</w:t>
            </w:r>
            <w:r w:rsidRPr="00B8659A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10x10</w:t>
            </w:r>
            <w:r w:rsidRPr="00B8659A">
              <w:rPr>
                <w:rFonts w:ascii="標楷體" w:eastAsia="標楷體" w:hAnsi="標楷體" w:hint="eastAsia"/>
                <w:bCs/>
                <w:color w:val="000000"/>
              </w:rPr>
              <w:t>平方英呎</w:t>
            </w:r>
            <w:r w:rsidRPr="00B8659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攤位費</w:t>
            </w:r>
            <w:r w:rsidRPr="00B8659A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US$</w:t>
            </w:r>
            <w:r w:rsidRPr="00B8659A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="00B7295B" w:rsidRPr="00B8659A">
              <w:rPr>
                <w:rFonts w:ascii="標楷體" w:eastAsia="標楷體" w:hAnsi="標楷體"/>
                <w:color w:val="000000"/>
                <w:szCs w:val="24"/>
              </w:rPr>
              <w:t>11,820</w:t>
            </w:r>
            <w:r w:rsidRPr="00B8659A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B8659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×</w:t>
            </w:r>
            <w:r w:rsidRPr="00B8659A"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 xml:space="preserve">    </w:t>
            </w:r>
            <w:r w:rsidRPr="00B8659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個</w:t>
            </w:r>
            <w:r w:rsidRPr="00B8659A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  <w:r w:rsidRPr="00B8659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＋</w:t>
            </w:r>
            <w:r w:rsidRPr="00B8659A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US$20 = </w:t>
            </w:r>
            <w:r w:rsidRPr="00B8659A">
              <w:rPr>
                <w:rFonts w:ascii="標楷體" w:eastAsia="標楷體" w:hAnsi="標楷體"/>
                <w:color w:val="000000"/>
                <w:szCs w:val="24"/>
              </w:rPr>
              <w:t>US$</w:t>
            </w:r>
            <w:r w:rsidRPr="00B8659A"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 xml:space="preserve">           </w:t>
            </w:r>
          </w:p>
          <w:p w:rsidR="00A87C3A" w:rsidRPr="00B8659A" w:rsidRDefault="00A87C3A" w:rsidP="00A12685">
            <w:pPr>
              <w:spacing w:line="280" w:lineRule="exact"/>
              <w:ind w:right="-28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</w:pPr>
            <w:r w:rsidRPr="00B8659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非會員暨贊助會員：每</w:t>
            </w:r>
            <w:r w:rsidRPr="00B8659A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10x10</w:t>
            </w:r>
            <w:r w:rsidRPr="00B8659A">
              <w:rPr>
                <w:rFonts w:ascii="標楷體" w:eastAsia="標楷體" w:hAnsi="標楷體" w:hint="eastAsia"/>
                <w:bCs/>
                <w:color w:val="000000"/>
              </w:rPr>
              <w:t>平方英呎</w:t>
            </w:r>
            <w:r w:rsidRPr="00B8659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攤位費</w:t>
            </w:r>
            <w:r w:rsidRPr="00B8659A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US$</w:t>
            </w:r>
            <w:r w:rsidRPr="00B8659A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="00B7295B" w:rsidRPr="00B8659A">
              <w:rPr>
                <w:rFonts w:ascii="標楷體" w:eastAsia="標楷體" w:hAnsi="標楷體"/>
                <w:color w:val="000000"/>
                <w:szCs w:val="24"/>
              </w:rPr>
              <w:t>12,411</w:t>
            </w:r>
            <w:r w:rsidRPr="00B8659A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  <w:r w:rsidRPr="00B8659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×</w:t>
            </w:r>
            <w:r w:rsidRPr="00B8659A"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 xml:space="preserve">    </w:t>
            </w:r>
            <w:r w:rsidRPr="00B8659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個</w:t>
            </w:r>
            <w:r w:rsidRPr="00B8659A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  <w:r w:rsidRPr="00B8659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＋</w:t>
            </w:r>
            <w:r w:rsidRPr="00B8659A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US$20 = </w:t>
            </w:r>
            <w:r w:rsidRPr="00B8659A">
              <w:rPr>
                <w:rFonts w:ascii="標楷體" w:eastAsia="標楷體" w:hAnsi="標楷體"/>
                <w:color w:val="000000"/>
                <w:szCs w:val="24"/>
              </w:rPr>
              <w:t>US$</w:t>
            </w:r>
            <w:r w:rsidRPr="00B8659A"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 xml:space="preserve">           </w:t>
            </w:r>
          </w:p>
        </w:tc>
      </w:tr>
      <w:tr w:rsidR="00A87C3A" w:rsidRPr="00123485" w:rsidTr="00A12685">
        <w:trPr>
          <w:cantSplit/>
          <w:trHeight w:val="261"/>
        </w:trPr>
        <w:tc>
          <w:tcPr>
            <w:tcW w:w="886" w:type="dxa"/>
            <w:gridSpan w:val="2"/>
            <w:vMerge/>
            <w:vAlign w:val="center"/>
          </w:tcPr>
          <w:p w:rsidR="00A87C3A" w:rsidRPr="00927E01" w:rsidRDefault="00A87C3A" w:rsidP="00A12685">
            <w:pPr>
              <w:spacing w:line="280" w:lineRule="exac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614" w:type="dxa"/>
            <w:gridSpan w:val="4"/>
            <w:vAlign w:val="center"/>
          </w:tcPr>
          <w:p w:rsidR="00A87C3A" w:rsidRPr="00B8659A" w:rsidRDefault="00A87C3A" w:rsidP="00A12685">
            <w:pPr>
              <w:spacing w:line="320" w:lineRule="exact"/>
              <w:ind w:right="-181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8659A">
              <w:rPr>
                <w:rFonts w:ascii="標楷體" w:eastAsia="標楷體" w:hAnsi="標楷體" w:hint="eastAsia"/>
                <w:color w:val="000000"/>
                <w:szCs w:val="24"/>
              </w:rPr>
              <w:t>轉角費：一個轉角</w:t>
            </w:r>
            <w:r w:rsidRPr="00B8659A">
              <w:rPr>
                <w:rFonts w:ascii="標楷體" w:eastAsia="標楷體" w:hAnsi="標楷體"/>
                <w:color w:val="000000"/>
                <w:szCs w:val="24"/>
              </w:rPr>
              <w:t>US$</w:t>
            </w:r>
            <w:r w:rsidR="007C2338" w:rsidRPr="00B8659A">
              <w:rPr>
                <w:rFonts w:ascii="標楷體" w:eastAsia="標楷體" w:hAnsi="標楷體"/>
                <w:color w:val="000000"/>
                <w:szCs w:val="24"/>
              </w:rPr>
              <w:t xml:space="preserve"> 80</w:t>
            </w:r>
            <w:r w:rsidRPr="00B8659A"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B8659A">
              <w:rPr>
                <w:rFonts w:ascii="標楷體" w:eastAsia="標楷體" w:hAnsi="標楷體" w:hint="eastAsia"/>
                <w:color w:val="000000"/>
                <w:szCs w:val="24"/>
              </w:rPr>
              <w:t>（本會贊助會員與非會員需</w:t>
            </w:r>
            <w:r w:rsidRPr="00B8659A">
              <w:rPr>
                <w:rFonts w:ascii="標楷體" w:eastAsia="標楷體" w:hAnsi="標楷體" w:hint="eastAsia"/>
                <w:bCs/>
                <w:color w:val="000000"/>
                <w:spacing w:val="-10"/>
                <w:szCs w:val="24"/>
              </w:rPr>
              <w:t>開立發票須</w:t>
            </w:r>
            <w:r w:rsidRPr="00B8659A">
              <w:rPr>
                <w:rFonts w:ascii="標楷體" w:eastAsia="標楷體" w:hAnsi="標楷體" w:hint="eastAsia"/>
                <w:color w:val="000000"/>
                <w:szCs w:val="24"/>
              </w:rPr>
              <w:t>加</w:t>
            </w:r>
            <w:r w:rsidRPr="00B8659A">
              <w:rPr>
                <w:rFonts w:ascii="標楷體" w:eastAsia="標楷體" w:hAnsi="標楷體"/>
                <w:color w:val="000000"/>
                <w:szCs w:val="24"/>
              </w:rPr>
              <w:t>5%</w:t>
            </w:r>
            <w:r w:rsidRPr="00B8659A">
              <w:rPr>
                <w:rFonts w:ascii="標楷體" w:eastAsia="標楷體" w:hAnsi="標楷體" w:hint="eastAsia"/>
                <w:color w:val="000000"/>
                <w:szCs w:val="24"/>
              </w:rPr>
              <w:t>營業稅）</w:t>
            </w:r>
          </w:p>
        </w:tc>
      </w:tr>
      <w:tr w:rsidR="007352F9" w:rsidRPr="00927E01" w:rsidTr="009D1094">
        <w:trPr>
          <w:cantSplit/>
          <w:trHeight w:val="398"/>
        </w:trPr>
        <w:tc>
          <w:tcPr>
            <w:tcW w:w="10500" w:type="dxa"/>
            <w:gridSpan w:val="6"/>
            <w:vAlign w:val="center"/>
          </w:tcPr>
          <w:p w:rsidR="007352F9" w:rsidRPr="00927E01" w:rsidRDefault="007352F9" w:rsidP="00C46798">
            <w:pPr>
              <w:spacing w:line="280" w:lineRule="exact"/>
              <w:ind w:left="226" w:right="22" w:hanging="226"/>
              <w:jc w:val="both"/>
              <w:rPr>
                <w:rFonts w:eastAsia="標楷體"/>
                <w:sz w:val="20"/>
              </w:rPr>
            </w:pPr>
            <w:r w:rsidRPr="00927E01">
              <w:rPr>
                <w:rFonts w:ascii="標楷體" w:eastAsia="標楷體" w:hAnsi="標楷體" w:hint="eastAsia"/>
                <w:sz w:val="20"/>
              </w:rPr>
              <w:t>※</w:t>
            </w:r>
            <w:r w:rsidRPr="00927E01">
              <w:rPr>
                <w:rFonts w:eastAsia="標楷體" w:hAnsi="標楷體" w:hint="eastAsia"/>
                <w:sz w:val="20"/>
              </w:rPr>
              <w:t>本會會員依財政部</w:t>
            </w:r>
            <w:r w:rsidRPr="00927E01">
              <w:rPr>
                <w:rFonts w:eastAsia="標楷體"/>
                <w:sz w:val="20"/>
              </w:rPr>
              <w:t>85.9.25</w:t>
            </w:r>
            <w:r w:rsidRPr="00927E01">
              <w:rPr>
                <w:rFonts w:eastAsia="標楷體" w:hAnsi="標楷體" w:hint="eastAsia"/>
                <w:sz w:val="20"/>
              </w:rPr>
              <w:t>台財稅第</w:t>
            </w:r>
            <w:r w:rsidRPr="00927E01">
              <w:rPr>
                <w:rFonts w:eastAsia="標楷體"/>
                <w:sz w:val="20"/>
              </w:rPr>
              <w:t>851917276</w:t>
            </w:r>
            <w:r w:rsidRPr="00927E01">
              <w:rPr>
                <w:rFonts w:eastAsia="標楷體" w:hAnsi="標楷體" w:hint="eastAsia"/>
                <w:sz w:val="20"/>
              </w:rPr>
              <w:t>號函適用營業稅法第八條第一項第十一款免徵營業稅，開立收據。</w:t>
            </w:r>
          </w:p>
        </w:tc>
      </w:tr>
      <w:tr w:rsidR="007352F9" w:rsidRPr="00927E01" w:rsidTr="009D1094">
        <w:trPr>
          <w:cantSplit/>
          <w:trHeight w:val="391"/>
        </w:trPr>
        <w:tc>
          <w:tcPr>
            <w:tcW w:w="661" w:type="dxa"/>
            <w:vMerge w:val="restart"/>
            <w:vAlign w:val="center"/>
          </w:tcPr>
          <w:p w:rsidR="007352F9" w:rsidRPr="00927E01" w:rsidRDefault="007352F9" w:rsidP="00C46798">
            <w:pPr>
              <w:spacing w:after="60" w:line="28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 w:hAnsi="標楷體" w:hint="eastAsia"/>
                <w:sz w:val="22"/>
                <w:szCs w:val="22"/>
              </w:rPr>
              <w:t>展品</w:t>
            </w:r>
          </w:p>
          <w:p w:rsidR="007352F9" w:rsidRPr="00927E01" w:rsidRDefault="007352F9" w:rsidP="00C46798">
            <w:pPr>
              <w:spacing w:after="60" w:line="28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 w:hAnsi="標楷體" w:hint="eastAsia"/>
                <w:sz w:val="22"/>
                <w:szCs w:val="22"/>
              </w:rPr>
              <w:t>名稱</w:t>
            </w:r>
          </w:p>
        </w:tc>
        <w:tc>
          <w:tcPr>
            <w:tcW w:w="9839" w:type="dxa"/>
            <w:gridSpan w:val="5"/>
            <w:vAlign w:val="center"/>
          </w:tcPr>
          <w:p w:rsidR="007352F9" w:rsidRPr="00927E01" w:rsidRDefault="007352F9" w:rsidP="00C46798">
            <w:pPr>
              <w:spacing w:before="40" w:line="280" w:lineRule="exact"/>
              <w:ind w:right="-180"/>
              <w:jc w:val="both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 w:hAnsi="標楷體" w:hint="eastAsia"/>
                <w:sz w:val="22"/>
                <w:szCs w:val="22"/>
              </w:rPr>
              <w:t>中文：</w:t>
            </w:r>
          </w:p>
        </w:tc>
      </w:tr>
      <w:tr w:rsidR="007352F9" w:rsidRPr="00927E01" w:rsidTr="009D1094">
        <w:trPr>
          <w:cantSplit/>
          <w:trHeight w:val="391"/>
        </w:trPr>
        <w:tc>
          <w:tcPr>
            <w:tcW w:w="661" w:type="dxa"/>
            <w:vMerge/>
            <w:vAlign w:val="center"/>
          </w:tcPr>
          <w:p w:rsidR="007352F9" w:rsidRPr="00927E01" w:rsidRDefault="007352F9" w:rsidP="00C46798">
            <w:pPr>
              <w:spacing w:before="40" w:line="28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839" w:type="dxa"/>
            <w:gridSpan w:val="5"/>
            <w:vAlign w:val="center"/>
          </w:tcPr>
          <w:p w:rsidR="007352F9" w:rsidRPr="00927E01" w:rsidRDefault="007352F9" w:rsidP="00C46798">
            <w:pPr>
              <w:spacing w:before="40" w:line="280" w:lineRule="exact"/>
              <w:ind w:right="-180"/>
              <w:jc w:val="both"/>
              <w:rPr>
                <w:rFonts w:eastAsia="標楷體"/>
                <w:sz w:val="22"/>
                <w:szCs w:val="22"/>
              </w:rPr>
            </w:pPr>
            <w:r w:rsidRPr="00927E01">
              <w:rPr>
                <w:rFonts w:eastAsia="標楷體" w:hAnsi="標楷體" w:hint="eastAsia"/>
                <w:sz w:val="22"/>
                <w:szCs w:val="22"/>
              </w:rPr>
              <w:t>英文：</w:t>
            </w:r>
          </w:p>
        </w:tc>
      </w:tr>
    </w:tbl>
    <w:p w:rsidR="007352F9" w:rsidRDefault="007352F9" w:rsidP="007352F9">
      <w:pPr>
        <w:spacing w:beforeLines="10" w:before="36" w:line="250" w:lineRule="exact"/>
        <w:ind w:left="-482" w:right="-181" w:firstLineChars="81" w:firstLine="195"/>
        <w:jc w:val="both"/>
        <w:rPr>
          <w:rFonts w:eastAsia="標楷體"/>
          <w:b/>
        </w:rPr>
      </w:pPr>
      <w:r>
        <w:rPr>
          <w:rFonts w:ascii="標楷體" w:eastAsia="標楷體" w:hAnsi="標楷體"/>
          <w:b/>
        </w:rPr>
        <w:t xml:space="preserve">  </w:t>
      </w:r>
      <w:r w:rsidRPr="00927E01">
        <w:rPr>
          <w:rFonts w:ascii="標楷體" w:eastAsia="標楷體" w:hAnsi="標楷體" w:hint="eastAsia"/>
          <w:b/>
        </w:rPr>
        <w:t>※</w:t>
      </w:r>
      <w:r w:rsidRPr="00927E01">
        <w:rPr>
          <w:rFonts w:eastAsia="標楷體" w:hAnsi="標楷體" w:hint="eastAsia"/>
          <w:b/>
        </w:rPr>
        <w:t>報名方式</w:t>
      </w:r>
      <w:r w:rsidRPr="00927E01">
        <w:rPr>
          <w:rFonts w:eastAsia="標楷體"/>
          <w:b/>
        </w:rPr>
        <w:t>:</w:t>
      </w:r>
    </w:p>
    <w:p w:rsidR="007352F9" w:rsidRDefault="007352F9" w:rsidP="00B5358A">
      <w:pPr>
        <w:spacing w:line="280" w:lineRule="exact"/>
        <w:ind w:left="141" w:right="85" w:hangingChars="64" w:hanging="141"/>
        <w:jc w:val="both"/>
        <w:rPr>
          <w:rFonts w:eastAsia="標楷體" w:hAnsi="標楷體"/>
          <w:sz w:val="22"/>
          <w:szCs w:val="22"/>
        </w:rPr>
      </w:pPr>
      <w:r w:rsidRPr="00927E01">
        <w:rPr>
          <w:rFonts w:eastAsia="標楷體"/>
          <w:sz w:val="22"/>
        </w:rPr>
        <w:t>1.</w:t>
      </w:r>
      <w:r w:rsidRPr="009251D6">
        <w:rPr>
          <w:rFonts w:ascii="標楷體" w:eastAsia="標楷體" w:hAnsi="標楷體" w:cs="Arial" w:hint="eastAsia"/>
          <w:sz w:val="22"/>
          <w:szCs w:val="22"/>
        </w:rPr>
        <w:t>請將本報名表填妥後連同電匯水單傳真本會承辦人，本會收悉後，正式會員開立收據，贊助及非會員則開立發票。</w:t>
      </w:r>
      <w:r w:rsidRPr="00927E01">
        <w:rPr>
          <w:rFonts w:eastAsia="標楷體" w:hAnsi="標楷體" w:hint="eastAsia"/>
          <w:sz w:val="22"/>
          <w:szCs w:val="22"/>
        </w:rPr>
        <w:t>電匯每筆需加</w:t>
      </w:r>
      <w:r w:rsidRPr="00645C3E">
        <w:rPr>
          <w:rFonts w:eastAsia="標楷體" w:hAnsi="標楷體"/>
          <w:b/>
          <w:sz w:val="22"/>
          <w:szCs w:val="22"/>
          <w:u w:val="single"/>
        </w:rPr>
        <w:t>US</w:t>
      </w:r>
      <w:r>
        <w:rPr>
          <w:rFonts w:eastAsia="標楷體" w:hAnsi="標楷體"/>
          <w:b/>
          <w:sz w:val="22"/>
          <w:szCs w:val="22"/>
          <w:u w:val="single"/>
        </w:rPr>
        <w:t>$</w:t>
      </w:r>
      <w:r w:rsidRPr="00645C3E">
        <w:rPr>
          <w:rFonts w:eastAsia="標楷體"/>
          <w:b/>
          <w:szCs w:val="24"/>
          <w:u w:val="single"/>
        </w:rPr>
        <w:t>20</w:t>
      </w:r>
      <w:r w:rsidRPr="00927E01">
        <w:rPr>
          <w:rFonts w:eastAsia="標楷體" w:hAnsi="標楷體" w:hint="eastAsia"/>
          <w:sz w:val="22"/>
          <w:szCs w:val="22"/>
        </w:rPr>
        <w:t>國外銀行託收費用，由報名廠商負擔。</w:t>
      </w:r>
    </w:p>
    <w:p w:rsidR="007352F9" w:rsidRPr="00927E01" w:rsidRDefault="007352F9" w:rsidP="00067B5C">
      <w:pPr>
        <w:spacing w:line="280" w:lineRule="exact"/>
        <w:ind w:left="142" w:right="85"/>
        <w:jc w:val="both"/>
        <w:rPr>
          <w:rFonts w:eastAsia="標楷體"/>
          <w:sz w:val="22"/>
          <w:szCs w:val="22"/>
        </w:rPr>
      </w:pPr>
      <w:r w:rsidRPr="00927E01">
        <w:rPr>
          <w:rFonts w:eastAsia="標楷體" w:hAnsi="標楷體" w:hint="eastAsia"/>
          <w:sz w:val="22"/>
          <w:szCs w:val="22"/>
        </w:rPr>
        <w:t>本會外幣帳戶：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3"/>
      </w:tblGrid>
      <w:tr w:rsidR="007352F9" w:rsidRPr="001240F0" w:rsidTr="000D24AB">
        <w:tc>
          <w:tcPr>
            <w:tcW w:w="9213" w:type="dxa"/>
          </w:tcPr>
          <w:p w:rsidR="007352F9" w:rsidRPr="001240F0" w:rsidRDefault="007352F9" w:rsidP="00067B5C">
            <w:pPr>
              <w:adjustRightInd w:val="0"/>
              <w:spacing w:line="280" w:lineRule="exact"/>
              <w:textAlignment w:val="baseline"/>
              <w:rPr>
                <w:rFonts w:eastAsia="標楷體"/>
                <w:sz w:val="22"/>
                <w:szCs w:val="22"/>
              </w:rPr>
            </w:pPr>
            <w:r w:rsidRPr="001240F0">
              <w:rPr>
                <w:rFonts w:eastAsia="標楷體" w:hAnsi="標楷體" w:hint="eastAsia"/>
                <w:sz w:val="22"/>
                <w:szCs w:val="22"/>
              </w:rPr>
              <w:t>兆豐國際商業銀行</w:t>
            </w:r>
            <w:r w:rsidRPr="001240F0">
              <w:rPr>
                <w:rFonts w:eastAsia="標楷體"/>
                <w:sz w:val="22"/>
                <w:szCs w:val="22"/>
              </w:rPr>
              <w:t xml:space="preserve"> </w:t>
            </w:r>
            <w:r w:rsidRPr="001240F0">
              <w:rPr>
                <w:rFonts w:eastAsia="標楷體" w:hAnsi="標楷體" w:hint="eastAsia"/>
                <w:sz w:val="22"/>
                <w:szCs w:val="22"/>
              </w:rPr>
              <w:t>東內湖分行</w:t>
            </w:r>
            <w:r w:rsidRPr="001240F0">
              <w:rPr>
                <w:rFonts w:eastAsia="標楷體"/>
                <w:sz w:val="22"/>
                <w:szCs w:val="22"/>
              </w:rPr>
              <w:t xml:space="preserve">  </w:t>
            </w:r>
            <w:r w:rsidRPr="001240F0">
              <w:rPr>
                <w:rFonts w:eastAsia="標楷體" w:hAnsi="標楷體" w:hint="eastAsia"/>
                <w:sz w:val="22"/>
                <w:szCs w:val="22"/>
              </w:rPr>
              <w:t>電話：</w:t>
            </w:r>
            <w:r w:rsidRPr="001240F0">
              <w:rPr>
                <w:rFonts w:eastAsia="標楷體"/>
                <w:sz w:val="22"/>
                <w:szCs w:val="22"/>
              </w:rPr>
              <w:t>(02)2627-5699</w:t>
            </w:r>
          </w:p>
          <w:p w:rsidR="007352F9" w:rsidRPr="001240F0" w:rsidRDefault="007352F9" w:rsidP="00067B5C">
            <w:pPr>
              <w:adjustRightInd w:val="0"/>
              <w:spacing w:line="280" w:lineRule="exact"/>
              <w:textAlignment w:val="baseline"/>
              <w:rPr>
                <w:rFonts w:eastAsia="標楷體"/>
                <w:sz w:val="22"/>
                <w:szCs w:val="22"/>
              </w:rPr>
            </w:pPr>
            <w:r w:rsidRPr="001240F0">
              <w:rPr>
                <w:rFonts w:eastAsia="標楷體"/>
                <w:sz w:val="22"/>
                <w:szCs w:val="22"/>
              </w:rPr>
              <w:t>Mega INTERNATIONAL COMMERCIAL BANK, EAST NEI HU BRANCH</w:t>
            </w:r>
          </w:p>
          <w:p w:rsidR="007352F9" w:rsidRPr="001240F0" w:rsidRDefault="007352F9" w:rsidP="00067B5C">
            <w:pPr>
              <w:adjustRightInd w:val="0"/>
              <w:spacing w:line="280" w:lineRule="exact"/>
              <w:textAlignment w:val="baseline"/>
              <w:rPr>
                <w:rFonts w:eastAsia="標楷體"/>
                <w:sz w:val="22"/>
                <w:szCs w:val="22"/>
              </w:rPr>
            </w:pPr>
            <w:r w:rsidRPr="001240F0">
              <w:rPr>
                <w:rFonts w:eastAsia="標楷體" w:hAnsi="標楷體" w:hint="eastAsia"/>
                <w:sz w:val="22"/>
                <w:szCs w:val="22"/>
              </w:rPr>
              <w:t>地址：台北市港墘路</w:t>
            </w:r>
            <w:r w:rsidRPr="001240F0">
              <w:rPr>
                <w:rFonts w:eastAsia="標楷體"/>
                <w:sz w:val="22"/>
                <w:szCs w:val="22"/>
              </w:rPr>
              <w:t>202</w:t>
            </w:r>
            <w:r w:rsidRPr="001240F0">
              <w:rPr>
                <w:rFonts w:eastAsia="標楷體" w:hAnsi="標楷體" w:hint="eastAsia"/>
                <w:sz w:val="22"/>
                <w:szCs w:val="22"/>
              </w:rPr>
              <w:t>號：</w:t>
            </w:r>
            <w:r w:rsidRPr="001240F0">
              <w:rPr>
                <w:rFonts w:eastAsia="標楷體"/>
                <w:sz w:val="22"/>
                <w:szCs w:val="22"/>
              </w:rPr>
              <w:t xml:space="preserve">No. 202, </w:t>
            </w:r>
            <w:smartTag w:uri="urn:schemas-microsoft-com:office:smarttags" w:element="country-region">
              <w:smartTag w:uri="urn:schemas-microsoft-com:office:smarttags" w:element="country-region">
                <w:r w:rsidRPr="001240F0">
                  <w:rPr>
                    <w:rFonts w:eastAsia="標楷體"/>
                    <w:sz w:val="22"/>
                    <w:szCs w:val="22"/>
                  </w:rPr>
                  <w:t>Kang Chien Road</w:t>
                </w:r>
              </w:smartTag>
              <w:r w:rsidRPr="001240F0">
                <w:rPr>
                  <w:rFonts w:eastAsia="標楷體"/>
                  <w:sz w:val="22"/>
                  <w:szCs w:val="22"/>
                </w:rPr>
                <w:t xml:space="preserve">, </w:t>
              </w:r>
              <w:smartTag w:uri="urn:schemas-microsoft-com:office:smarttags" w:element="country-region">
                <w:r w:rsidRPr="001240F0">
                  <w:rPr>
                    <w:rFonts w:eastAsia="標楷體"/>
                    <w:sz w:val="22"/>
                    <w:szCs w:val="22"/>
                  </w:rPr>
                  <w:t>Taipei</w:t>
                </w:r>
              </w:smartTag>
              <w:r w:rsidRPr="001240F0">
                <w:rPr>
                  <w:rFonts w:eastAsia="標楷體"/>
                  <w:sz w:val="22"/>
                  <w:szCs w:val="22"/>
                </w:rPr>
                <w:t xml:space="preserve">, </w:t>
              </w:r>
              <w:smartTag w:uri="urn:schemas-microsoft-com:office:smarttags" w:element="country-region">
                <w:r w:rsidRPr="001240F0">
                  <w:rPr>
                    <w:rFonts w:eastAsia="標楷體"/>
                    <w:sz w:val="22"/>
                    <w:szCs w:val="22"/>
                  </w:rPr>
                  <w:t>Taiwan</w:t>
                </w:r>
              </w:smartTag>
            </w:smartTag>
            <w:r w:rsidRPr="001240F0">
              <w:rPr>
                <w:rFonts w:eastAsia="標楷體"/>
                <w:sz w:val="22"/>
                <w:szCs w:val="22"/>
              </w:rPr>
              <w:t>.</w:t>
            </w:r>
          </w:p>
          <w:p w:rsidR="007352F9" w:rsidRPr="001240F0" w:rsidRDefault="007352F9" w:rsidP="00067B5C">
            <w:pPr>
              <w:adjustRightInd w:val="0"/>
              <w:spacing w:line="280" w:lineRule="exact"/>
              <w:textAlignment w:val="baseline"/>
              <w:rPr>
                <w:rFonts w:eastAsia="標楷體"/>
                <w:sz w:val="22"/>
                <w:szCs w:val="22"/>
              </w:rPr>
            </w:pPr>
            <w:r w:rsidRPr="001240F0">
              <w:rPr>
                <w:rFonts w:eastAsia="標楷體" w:hAnsi="標楷體" w:hint="eastAsia"/>
                <w:sz w:val="22"/>
                <w:szCs w:val="22"/>
              </w:rPr>
              <w:t>帳號：</w:t>
            </w:r>
            <w:r w:rsidRPr="001240F0">
              <w:rPr>
                <w:rFonts w:eastAsia="標楷體"/>
                <w:sz w:val="22"/>
                <w:szCs w:val="22"/>
              </w:rPr>
              <w:t>06753002828</w:t>
            </w:r>
          </w:p>
          <w:p w:rsidR="007352F9" w:rsidRPr="001240F0" w:rsidRDefault="007352F9" w:rsidP="00067B5C">
            <w:pPr>
              <w:adjustRightInd w:val="0"/>
              <w:spacing w:line="280" w:lineRule="exact"/>
              <w:textAlignment w:val="baseline"/>
              <w:rPr>
                <w:rFonts w:eastAsia="標楷體"/>
                <w:sz w:val="22"/>
                <w:szCs w:val="22"/>
              </w:rPr>
            </w:pPr>
            <w:r w:rsidRPr="001240F0">
              <w:rPr>
                <w:rFonts w:eastAsia="標楷體" w:hAnsi="標楷體" w:hint="eastAsia"/>
                <w:sz w:val="22"/>
                <w:szCs w:val="22"/>
              </w:rPr>
              <w:t>兆豐國際商業銀行國際代碼：</w:t>
            </w:r>
            <w:r w:rsidRPr="001240F0">
              <w:rPr>
                <w:rFonts w:eastAsia="標楷體"/>
                <w:sz w:val="22"/>
                <w:szCs w:val="22"/>
              </w:rPr>
              <w:t>(Swift Code: ICBCTWTP067)</w:t>
            </w:r>
          </w:p>
          <w:p w:rsidR="007352F9" w:rsidRPr="001240F0" w:rsidRDefault="007352F9" w:rsidP="00067B5C">
            <w:pPr>
              <w:adjustRightInd w:val="0"/>
              <w:spacing w:line="280" w:lineRule="exact"/>
              <w:textAlignment w:val="baseline"/>
              <w:rPr>
                <w:rFonts w:eastAsia="標楷體"/>
                <w:sz w:val="22"/>
                <w:szCs w:val="22"/>
              </w:rPr>
            </w:pPr>
            <w:r w:rsidRPr="001240F0">
              <w:rPr>
                <w:rFonts w:eastAsia="標楷體" w:hAnsi="標楷體" w:hint="eastAsia"/>
                <w:sz w:val="22"/>
                <w:szCs w:val="22"/>
              </w:rPr>
              <w:t>戶名：台灣區電機電子工業同業公會</w:t>
            </w:r>
            <w:r w:rsidRPr="001240F0">
              <w:rPr>
                <w:rFonts w:eastAsia="標楷體"/>
                <w:sz w:val="22"/>
                <w:szCs w:val="22"/>
              </w:rPr>
              <w:t>Taiwan Electrical and Electronic Manufacturers’ Association</w:t>
            </w:r>
          </w:p>
        </w:tc>
      </w:tr>
    </w:tbl>
    <w:p w:rsidR="007352F9" w:rsidRPr="00801411" w:rsidRDefault="007352F9" w:rsidP="00067B5C">
      <w:pPr>
        <w:spacing w:line="280" w:lineRule="exact"/>
        <w:ind w:right="-181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801411">
        <w:rPr>
          <w:rFonts w:ascii="標楷體" w:eastAsia="標楷體" w:hAnsi="標楷體"/>
          <w:color w:val="000000"/>
          <w:sz w:val="22"/>
          <w:szCs w:val="22"/>
        </w:rPr>
        <w:t>2.</w:t>
      </w:r>
      <w:r w:rsidRPr="00801411">
        <w:rPr>
          <w:rFonts w:ascii="標楷體" w:eastAsia="標楷體" w:hAnsi="標楷體" w:hint="eastAsia"/>
          <w:color w:val="000000"/>
          <w:sz w:val="22"/>
          <w:szCs w:val="22"/>
        </w:rPr>
        <w:t>承辦人：國際業務室</w:t>
      </w:r>
      <w:r w:rsidRPr="00801411">
        <w:rPr>
          <w:rFonts w:ascii="標楷體" w:eastAsia="標楷體" w:hAnsi="標楷體"/>
          <w:color w:val="000000"/>
          <w:sz w:val="22"/>
          <w:szCs w:val="22"/>
        </w:rPr>
        <w:t xml:space="preserve"> </w:t>
      </w:r>
      <w:r w:rsidR="007C2338">
        <w:rPr>
          <w:rFonts w:ascii="標楷體" w:eastAsia="標楷體" w:hAnsi="標楷體" w:hint="eastAsia"/>
          <w:color w:val="000000"/>
          <w:sz w:val="22"/>
          <w:szCs w:val="22"/>
        </w:rPr>
        <w:t>郭嘉茹小姐</w:t>
      </w:r>
      <w:r w:rsidRPr="00801411">
        <w:rPr>
          <w:rFonts w:ascii="標楷體" w:eastAsia="標楷體" w:hAnsi="標楷體" w:hint="eastAsia"/>
          <w:color w:val="000000"/>
          <w:sz w:val="22"/>
          <w:szCs w:val="22"/>
        </w:rPr>
        <w:t>，電話：</w:t>
      </w:r>
      <w:r w:rsidRPr="00801411">
        <w:rPr>
          <w:rFonts w:ascii="標楷體" w:eastAsia="標楷體" w:hAnsi="標楷體"/>
          <w:color w:val="000000"/>
          <w:sz w:val="22"/>
          <w:szCs w:val="22"/>
        </w:rPr>
        <w:t>02-87926666</w:t>
      </w:r>
      <w:r w:rsidRPr="00801411">
        <w:rPr>
          <w:rFonts w:ascii="標楷體" w:eastAsia="標楷體" w:hAnsi="標楷體" w:hint="eastAsia"/>
          <w:color w:val="000000"/>
          <w:sz w:val="22"/>
          <w:szCs w:val="22"/>
        </w:rPr>
        <w:t>分機</w:t>
      </w:r>
      <w:r w:rsidR="007C2338">
        <w:rPr>
          <w:rFonts w:ascii="標楷體" w:eastAsia="標楷體" w:hAnsi="標楷體"/>
          <w:color w:val="000000"/>
          <w:sz w:val="22"/>
          <w:szCs w:val="22"/>
        </w:rPr>
        <w:t>246</w:t>
      </w:r>
      <w:r w:rsidRPr="00801411">
        <w:rPr>
          <w:rFonts w:ascii="標楷體" w:eastAsia="標楷體" w:hAnsi="標楷體" w:hint="eastAsia"/>
          <w:color w:val="000000"/>
          <w:sz w:val="22"/>
          <w:szCs w:val="22"/>
        </w:rPr>
        <w:t>，傳真：</w:t>
      </w:r>
      <w:r w:rsidRPr="00801411">
        <w:rPr>
          <w:rFonts w:ascii="標楷體" w:eastAsia="標楷體" w:hAnsi="標楷體"/>
          <w:color w:val="000000"/>
          <w:sz w:val="22"/>
          <w:szCs w:val="22"/>
        </w:rPr>
        <w:t>02-87926141</w:t>
      </w:r>
      <w:r w:rsidRPr="00801411">
        <w:rPr>
          <w:rFonts w:ascii="標楷體" w:eastAsia="標楷體" w:hAnsi="標楷體" w:hint="eastAsia"/>
          <w:color w:val="000000"/>
          <w:sz w:val="22"/>
          <w:szCs w:val="22"/>
        </w:rPr>
        <w:t>。</w:t>
      </w:r>
    </w:p>
    <w:p w:rsidR="007352F9" w:rsidRPr="00801411" w:rsidRDefault="007352F9" w:rsidP="00B5358A">
      <w:pPr>
        <w:spacing w:line="280" w:lineRule="exact"/>
        <w:ind w:left="849" w:right="-58" w:hangingChars="386" w:hanging="849"/>
        <w:jc w:val="both"/>
        <w:rPr>
          <w:rFonts w:ascii="標楷體" w:eastAsia="標楷體" w:hAnsi="標楷體"/>
          <w:sz w:val="22"/>
          <w:szCs w:val="22"/>
        </w:rPr>
      </w:pPr>
      <w:r w:rsidRPr="00801411">
        <w:rPr>
          <w:rFonts w:ascii="標楷體" w:eastAsia="標楷體" w:hAnsi="標楷體"/>
          <w:color w:val="000000"/>
          <w:sz w:val="22"/>
          <w:szCs w:val="22"/>
        </w:rPr>
        <w:t>3.</w:t>
      </w:r>
      <w:bookmarkStart w:id="0" w:name="_GoBack"/>
      <w:bookmarkEnd w:id="0"/>
      <w:r w:rsidR="00B7295B" w:rsidRPr="00801411">
        <w:rPr>
          <w:rFonts w:ascii="標楷體" w:eastAsia="標楷體" w:hAnsi="標楷體" w:hint="eastAsia"/>
          <w:color w:val="000000"/>
          <w:sz w:val="22"/>
          <w:szCs w:val="22"/>
        </w:rPr>
        <w:t>退展：</w:t>
      </w:r>
      <w:r w:rsidR="00B7295B" w:rsidRPr="00396272">
        <w:rPr>
          <w:rFonts w:ascii="標楷體" w:eastAsia="標楷體" w:hAnsi="標楷體" w:hint="eastAsia"/>
          <w:color w:val="000000"/>
          <w:sz w:val="22"/>
          <w:szCs w:val="22"/>
          <w:highlight w:val="yellow"/>
          <w:lang w:eastAsia="zh-HK"/>
        </w:rPr>
        <w:t>已與大會簽約者無法退展</w:t>
      </w:r>
      <w:r w:rsidR="00B7295B" w:rsidRPr="00396272">
        <w:rPr>
          <w:rFonts w:ascii="標楷體" w:eastAsia="標楷體" w:hAnsi="標楷體" w:hint="eastAsia"/>
          <w:color w:val="000000"/>
          <w:sz w:val="22"/>
          <w:szCs w:val="22"/>
          <w:highlight w:val="yellow"/>
        </w:rPr>
        <w:t>並恕不退還所繳費用</w:t>
      </w:r>
      <w:r w:rsidR="00B7295B">
        <w:rPr>
          <w:rFonts w:ascii="標楷體" w:eastAsia="標楷體" w:hAnsi="標楷體" w:hint="eastAsia"/>
          <w:color w:val="000000"/>
          <w:sz w:val="22"/>
          <w:szCs w:val="22"/>
        </w:rPr>
        <w:t>，所訂之攤位視同放棄，交由本會處理</w:t>
      </w:r>
      <w:r w:rsidRPr="00801411">
        <w:rPr>
          <w:rFonts w:ascii="標楷體" w:eastAsia="標楷體" w:hAnsi="標楷體" w:hint="eastAsia"/>
          <w:color w:val="000000"/>
          <w:sz w:val="22"/>
          <w:szCs w:val="22"/>
        </w:rPr>
        <w:t>。</w:t>
      </w:r>
    </w:p>
    <w:p w:rsidR="007352F9" w:rsidRDefault="007352F9" w:rsidP="00B5358A">
      <w:pPr>
        <w:spacing w:line="280" w:lineRule="exact"/>
        <w:ind w:left="222" w:right="-58" w:hangingChars="101" w:hanging="222"/>
        <w:jc w:val="both"/>
        <w:rPr>
          <w:rFonts w:ascii="標楷體" w:eastAsia="標楷體" w:hAnsi="標楷體"/>
          <w:sz w:val="22"/>
          <w:szCs w:val="22"/>
        </w:rPr>
      </w:pPr>
      <w:r w:rsidRPr="00801411">
        <w:rPr>
          <w:rFonts w:ascii="標楷體" w:eastAsia="標楷體" w:hAnsi="標楷體"/>
          <w:sz w:val="22"/>
          <w:szCs w:val="22"/>
        </w:rPr>
        <w:t>4.</w:t>
      </w:r>
      <w:r w:rsidRPr="00801411">
        <w:rPr>
          <w:rFonts w:ascii="標楷體" w:eastAsia="標楷體" w:hAnsi="標楷體" w:hint="eastAsia"/>
          <w:sz w:val="22"/>
          <w:szCs w:val="22"/>
        </w:rPr>
        <w:t>以不跨走道，不跨中線為原則</w:t>
      </w:r>
      <w:r w:rsidRPr="00801411">
        <w:rPr>
          <w:rFonts w:ascii="標楷體" w:eastAsia="標楷體" w:hAnsi="標楷體"/>
          <w:sz w:val="22"/>
          <w:szCs w:val="22"/>
        </w:rPr>
        <w:t>(4</w:t>
      </w:r>
      <w:r w:rsidRPr="00801411">
        <w:rPr>
          <w:rFonts w:ascii="標楷體" w:eastAsia="標楷體" w:hAnsi="標楷體" w:hint="eastAsia"/>
          <w:sz w:val="22"/>
          <w:szCs w:val="22"/>
        </w:rPr>
        <w:t>個攤位以上可跨中線</w:t>
      </w:r>
      <w:r w:rsidRPr="00801411">
        <w:rPr>
          <w:rFonts w:ascii="標楷體" w:eastAsia="標楷體" w:hAnsi="標楷體"/>
          <w:sz w:val="22"/>
          <w:szCs w:val="22"/>
        </w:rPr>
        <w:t>)</w:t>
      </w:r>
      <w:r w:rsidRPr="00801411">
        <w:rPr>
          <w:rFonts w:ascii="標楷體" w:eastAsia="標楷體" w:hAnsi="標楷體" w:hint="eastAsia"/>
          <w:sz w:val="22"/>
          <w:szCs w:val="22"/>
        </w:rPr>
        <w:t>，</w:t>
      </w:r>
      <w:r w:rsidRPr="00801411">
        <w:rPr>
          <w:rFonts w:ascii="標楷體" w:eastAsia="標楷體" w:hAnsi="標楷體" w:hint="eastAsia"/>
          <w:color w:val="000000"/>
          <w:sz w:val="22"/>
          <w:szCs w:val="22"/>
        </w:rPr>
        <w:t>攤位數多者先選，攤位數目相同者以完成匯款先後順序挑選，會議缺席者則</w:t>
      </w:r>
      <w:r w:rsidRPr="00801411">
        <w:rPr>
          <w:rFonts w:ascii="標楷體" w:eastAsia="標楷體" w:hAnsi="標楷體" w:hint="eastAsia"/>
          <w:sz w:val="22"/>
          <w:szCs w:val="22"/>
        </w:rPr>
        <w:t>排在同一攤位數最後由本會代為挑選，事後廠商不得有異議。</w:t>
      </w:r>
    </w:p>
    <w:p w:rsidR="007352F9" w:rsidRDefault="007352F9" w:rsidP="00B5358A">
      <w:pPr>
        <w:spacing w:line="280" w:lineRule="exact"/>
        <w:ind w:left="222" w:right="-58" w:hangingChars="101" w:hanging="222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5.</w:t>
      </w:r>
      <w:r w:rsidRPr="00801411">
        <w:rPr>
          <w:rFonts w:ascii="標楷體" w:eastAsia="標楷體" w:hAnsi="標楷體" w:hint="eastAsia"/>
          <w:sz w:val="22"/>
          <w:szCs w:val="22"/>
        </w:rPr>
        <w:t>本會展覽補助不可與</w:t>
      </w:r>
      <w:r w:rsidRPr="00801411">
        <w:rPr>
          <w:rFonts w:ascii="標楷體" w:eastAsia="標楷體" w:hAnsi="標楷體" w:hint="eastAsia"/>
          <w:color w:val="000000"/>
          <w:sz w:val="22"/>
          <w:szCs w:val="22"/>
          <w:shd w:val="clear" w:color="auto" w:fill="FFFFFF"/>
        </w:rPr>
        <w:t>經濟部個別廠商參展補助重複申請，請參展廠商特別留意，如有重複請擇一申請，並</w:t>
      </w:r>
      <w:r w:rsidRPr="00801411">
        <w:rPr>
          <w:rFonts w:ascii="標楷體" w:eastAsia="標楷體" w:hAnsi="標楷體" w:hint="eastAsia"/>
          <w:color w:val="000000"/>
          <w:sz w:val="22"/>
          <w:szCs w:val="22"/>
          <w:shd w:val="clear" w:color="auto" w:fill="FFFFFF"/>
          <w:lang w:eastAsia="zh-HK"/>
        </w:rPr>
        <w:t>於開展前三個月以書面通知</w:t>
      </w:r>
      <w:r w:rsidRPr="00801411">
        <w:rPr>
          <w:rFonts w:ascii="標楷體" w:eastAsia="標楷體" w:hAnsi="標楷體" w:hint="eastAsia"/>
          <w:color w:val="000000"/>
          <w:sz w:val="22"/>
          <w:szCs w:val="22"/>
          <w:shd w:val="clear" w:color="auto" w:fill="FFFFFF"/>
        </w:rPr>
        <w:t>，</w:t>
      </w:r>
      <w:r w:rsidRPr="00801411">
        <w:rPr>
          <w:rFonts w:ascii="標楷體" w:eastAsia="標楷體" w:hAnsi="標楷體" w:hint="eastAsia"/>
          <w:color w:val="000000"/>
          <w:sz w:val="22"/>
          <w:szCs w:val="22"/>
          <w:shd w:val="clear" w:color="auto" w:fill="FFFFFF"/>
          <w:lang w:eastAsia="zh-HK"/>
        </w:rPr>
        <w:t>再與</w:t>
      </w:r>
      <w:r w:rsidRPr="00801411">
        <w:rPr>
          <w:rFonts w:ascii="標楷體" w:eastAsia="標楷體" w:hAnsi="標楷體" w:hint="eastAsia"/>
          <w:color w:val="000000"/>
          <w:sz w:val="22"/>
          <w:szCs w:val="22"/>
          <w:shd w:val="clear" w:color="auto" w:fill="FFFFFF"/>
        </w:rPr>
        <w:t>本會承辦人員</w:t>
      </w:r>
      <w:r w:rsidRPr="00801411">
        <w:rPr>
          <w:rFonts w:ascii="標楷體" w:eastAsia="標楷體" w:hAnsi="標楷體" w:hint="eastAsia"/>
          <w:color w:val="000000"/>
          <w:sz w:val="22"/>
          <w:szCs w:val="22"/>
          <w:shd w:val="clear" w:color="auto" w:fill="FFFFFF"/>
          <w:lang w:eastAsia="zh-HK"/>
        </w:rPr>
        <w:t>確認</w:t>
      </w:r>
      <w:r w:rsidRPr="00801411">
        <w:rPr>
          <w:rFonts w:ascii="標楷體" w:eastAsia="標楷體" w:hAnsi="標楷體" w:hint="eastAsia"/>
          <w:color w:val="000000"/>
          <w:sz w:val="22"/>
          <w:szCs w:val="22"/>
          <w:shd w:val="clear" w:color="auto" w:fill="FFFFFF"/>
        </w:rPr>
        <w:t>。</w:t>
      </w:r>
    </w:p>
    <w:p w:rsidR="007352F9" w:rsidRDefault="007352F9" w:rsidP="00B5358A">
      <w:pPr>
        <w:spacing w:line="280" w:lineRule="exact"/>
        <w:ind w:left="222" w:right="-58" w:hangingChars="101" w:hanging="222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6.</w:t>
      </w:r>
      <w:r w:rsidRPr="00801411">
        <w:rPr>
          <w:rFonts w:ascii="標楷體" w:eastAsia="標楷體" w:hAnsi="標楷體" w:hint="eastAsia"/>
          <w:color w:val="000000"/>
          <w:sz w:val="22"/>
          <w:szCs w:val="22"/>
        </w:rPr>
        <w:t>公司上述資料將提供本展相關業務承辦人員作業，及寄發本會其他海外展電子文宣資訊使用。如貴公司有異議或不願意收到相關活動資料訊息，請以書面通知本會承辦人。</w:t>
      </w:r>
    </w:p>
    <w:p w:rsidR="007352F9" w:rsidRDefault="007352F9" w:rsidP="00B5358A">
      <w:pPr>
        <w:spacing w:line="280" w:lineRule="exact"/>
        <w:ind w:left="222" w:right="-58" w:hangingChars="101" w:hanging="222"/>
        <w:jc w:val="both"/>
        <w:rPr>
          <w:rFonts w:ascii="標楷體" w:eastAsia="標楷體" w:hAnsi="標楷體" w:cs="Calibri"/>
          <w:bCs/>
          <w:color w:val="000000"/>
          <w:sz w:val="22"/>
          <w:szCs w:val="22"/>
          <w:shd w:val="clear" w:color="auto" w:fill="FFFFFF"/>
        </w:rPr>
      </w:pPr>
      <w:r>
        <w:rPr>
          <w:rFonts w:ascii="標楷體" w:eastAsia="標楷體" w:hAnsi="標楷體"/>
          <w:sz w:val="22"/>
          <w:szCs w:val="22"/>
        </w:rPr>
        <w:t>7.</w:t>
      </w:r>
      <w:r w:rsidRPr="00801411">
        <w:rPr>
          <w:rFonts w:ascii="標楷體" w:eastAsia="標楷體" w:hAnsi="標楷體" w:cs="Calibri" w:hint="eastAsia"/>
          <w:bCs/>
          <w:color w:val="000000"/>
          <w:sz w:val="22"/>
          <w:szCs w:val="22"/>
          <w:shd w:val="clear" w:color="auto" w:fill="FFFFFF"/>
        </w:rPr>
        <w:t>參展廠商展出之產品，需與受補助之公協會產業屬性及參加之展覽屬性相關，且為台灣產製產品，攤位內之海報與文宣上之資訊等需以台灣製造產品與台灣工廠為主，否則恕無法補助。</w:t>
      </w:r>
    </w:p>
    <w:p w:rsidR="00B7295B" w:rsidRDefault="00B7295B" w:rsidP="00B5358A">
      <w:pPr>
        <w:spacing w:line="280" w:lineRule="exact"/>
        <w:ind w:left="222" w:right="-58" w:hangingChars="101" w:hanging="222"/>
        <w:jc w:val="both"/>
        <w:rPr>
          <w:rFonts w:ascii="標楷體" w:eastAsia="標楷體" w:hAnsi="標楷體" w:cs="Calibri"/>
          <w:bCs/>
          <w:color w:val="000000"/>
          <w:sz w:val="22"/>
          <w:szCs w:val="22"/>
          <w:shd w:val="clear" w:color="auto" w:fill="FFFFFF"/>
        </w:rPr>
      </w:pPr>
    </w:p>
    <w:p w:rsidR="00B7295B" w:rsidRPr="00801411" w:rsidRDefault="00B7295B" w:rsidP="00B5358A">
      <w:pPr>
        <w:spacing w:line="280" w:lineRule="exact"/>
        <w:ind w:left="222" w:right="-58" w:hangingChars="101" w:hanging="222"/>
        <w:jc w:val="both"/>
        <w:rPr>
          <w:rFonts w:ascii="標楷體" w:eastAsia="標楷體" w:hAnsi="標楷體"/>
          <w:sz w:val="22"/>
          <w:szCs w:val="22"/>
        </w:rPr>
      </w:pPr>
    </w:p>
    <w:p w:rsidR="007352F9" w:rsidRPr="00927E01" w:rsidRDefault="007352F9" w:rsidP="007C621E">
      <w:pPr>
        <w:spacing w:beforeLines="50" w:before="180" w:line="240" w:lineRule="exact"/>
        <w:ind w:right="-181" w:firstLineChars="118" w:firstLine="283"/>
        <w:jc w:val="both"/>
        <w:rPr>
          <w:rFonts w:eastAsia="標楷體"/>
        </w:rPr>
      </w:pPr>
      <w:r>
        <w:rPr>
          <w:rFonts w:eastAsia="標楷體" w:hAnsi="標楷體" w:hint="eastAsia"/>
        </w:rPr>
        <w:t xml:space="preserve">公司印章：　　　　　　　　　　　　　　　　　　　</w:t>
      </w:r>
      <w:r w:rsidRPr="00927E01">
        <w:rPr>
          <w:rFonts w:eastAsia="標楷體" w:hAnsi="標楷體" w:hint="eastAsia"/>
        </w:rPr>
        <w:t>負責人印章：</w:t>
      </w:r>
    </w:p>
    <w:p w:rsidR="007352F9" w:rsidRPr="00927E01" w:rsidRDefault="00252286" w:rsidP="007C621E">
      <w:pPr>
        <w:spacing w:line="280" w:lineRule="exact"/>
        <w:ind w:leftChars="-50" w:left="1440" w:rightChars="22" w:right="53" w:hangingChars="650" w:hanging="1560"/>
        <w:jc w:val="center"/>
        <w:rPr>
          <w:rFonts w:eastAsia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3771900</wp:posOffset>
                </wp:positionH>
                <wp:positionV relativeFrom="paragraph">
                  <wp:posOffset>389255</wp:posOffset>
                </wp:positionV>
                <wp:extent cx="2647950" cy="32385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F9" w:rsidRPr="00927E01" w:rsidRDefault="007352F9" w:rsidP="00396C8C">
                            <w:pPr>
                              <w:jc w:val="both"/>
                              <w:rPr>
                                <w:rFonts w:eastAsia="標楷體"/>
                                <w:szCs w:val="28"/>
                              </w:rPr>
                            </w:pPr>
                            <w:r w:rsidRPr="00801411">
                              <w:rPr>
                                <w:rFonts w:eastAsia="標楷體" w:hAnsi="標楷體" w:hint="eastAsia"/>
                                <w:szCs w:val="24"/>
                              </w:rPr>
                              <w:t>日期：</w:t>
                            </w:r>
                            <w:r w:rsidRPr="00801411">
                              <w:rPr>
                                <w:rFonts w:eastAsia="標楷體" w:hAnsi="標楷體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 w:rsidRPr="00801411">
                              <w:rPr>
                                <w:rFonts w:eastAsia="標楷體" w:hAnsi="標楷體" w:hint="eastAsia"/>
                                <w:szCs w:val="24"/>
                              </w:rPr>
                              <w:t>年</w:t>
                            </w:r>
                            <w:r w:rsidRPr="00801411">
                              <w:rPr>
                                <w:rFonts w:eastAsia="標楷體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 w:rsidRPr="00801411">
                              <w:rPr>
                                <w:rFonts w:eastAsia="標楷體" w:hAnsi="標楷體" w:hint="eastAsia"/>
                                <w:szCs w:val="24"/>
                              </w:rPr>
                              <w:t>月</w:t>
                            </w:r>
                            <w:r w:rsidRPr="00801411">
                              <w:rPr>
                                <w:rFonts w:eastAsia="標楷體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 w:rsidRPr="00801411">
                              <w:rPr>
                                <w:rFonts w:eastAsia="標楷體" w:hAnsi="標楷體" w:hint="eastAsia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97pt;margin-top:30.65pt;width:208.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lhggIAABA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" stroked="f">
                <v:textbox>
                  <w:txbxContent>
                    <w:p w:rsidR="007352F9" w:rsidRPr="00927E01" w:rsidRDefault="007352F9" w:rsidP="00396C8C">
                      <w:pPr>
                        <w:jc w:val="both"/>
                        <w:rPr>
                          <w:rFonts w:eastAsia="標楷體"/>
                          <w:szCs w:val="28"/>
                        </w:rPr>
                      </w:pPr>
                      <w:r w:rsidRPr="00801411">
                        <w:rPr>
                          <w:rFonts w:eastAsia="標楷體" w:hAnsi="標楷體" w:hint="eastAsia"/>
                          <w:szCs w:val="24"/>
                        </w:rPr>
                        <w:t>日期：</w:t>
                      </w:r>
                      <w:r w:rsidRPr="00801411">
                        <w:rPr>
                          <w:rFonts w:eastAsia="標楷體" w:hAnsi="標楷體"/>
                          <w:szCs w:val="24"/>
                          <w:u w:val="single"/>
                        </w:rPr>
                        <w:t xml:space="preserve">     </w:t>
                      </w:r>
                      <w:r w:rsidRPr="00801411">
                        <w:rPr>
                          <w:rFonts w:eastAsia="標楷體" w:hAnsi="標楷體" w:hint="eastAsia"/>
                          <w:szCs w:val="24"/>
                        </w:rPr>
                        <w:t>年</w:t>
                      </w:r>
                      <w:r w:rsidRPr="00801411">
                        <w:rPr>
                          <w:rFonts w:eastAsia="標楷體"/>
                          <w:szCs w:val="24"/>
                          <w:u w:val="single"/>
                        </w:rPr>
                        <w:t xml:space="preserve">     </w:t>
                      </w:r>
                      <w:r w:rsidRPr="00801411">
                        <w:rPr>
                          <w:rFonts w:eastAsia="標楷體" w:hAnsi="標楷體" w:hint="eastAsia"/>
                          <w:szCs w:val="24"/>
                        </w:rPr>
                        <w:t>月</w:t>
                      </w:r>
                      <w:r w:rsidRPr="00801411">
                        <w:rPr>
                          <w:rFonts w:eastAsia="標楷體"/>
                          <w:szCs w:val="24"/>
                          <w:u w:val="single"/>
                        </w:rPr>
                        <w:t xml:space="preserve">     </w:t>
                      </w:r>
                      <w:r w:rsidRPr="00801411">
                        <w:rPr>
                          <w:rFonts w:eastAsia="標楷體" w:hAnsi="標楷體" w:hint="eastAsia"/>
                          <w:szCs w:val="24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352F9" w:rsidRPr="00927E01" w:rsidSect="00B0746D">
      <w:pgSz w:w="11906" w:h="16838" w:code="9"/>
      <w:pgMar w:top="504" w:right="707" w:bottom="392" w:left="737" w:header="851" w:footer="992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ABC" w:rsidRDefault="005F5ABC" w:rsidP="00303805">
      <w:r>
        <w:separator/>
      </w:r>
    </w:p>
  </w:endnote>
  <w:endnote w:type="continuationSeparator" w:id="0">
    <w:p w:rsidR="005F5ABC" w:rsidRDefault="005F5ABC" w:rsidP="0030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ABC" w:rsidRDefault="005F5ABC" w:rsidP="00303805">
      <w:r>
        <w:separator/>
      </w:r>
    </w:p>
  </w:footnote>
  <w:footnote w:type="continuationSeparator" w:id="0">
    <w:p w:rsidR="005F5ABC" w:rsidRDefault="005F5ABC" w:rsidP="00303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22.5pt" o:bullet="t">
        <v:imagedata r:id="rId1" o:title=""/>
      </v:shape>
    </w:pict>
  </w:numPicBullet>
  <w:abstractNum w:abstractNumId="0" w15:restartNumberingAfterBreak="0">
    <w:nsid w:val="00FE41F9"/>
    <w:multiLevelType w:val="hybridMultilevel"/>
    <w:tmpl w:val="618E22A6"/>
    <w:lvl w:ilvl="0" w:tplc="BFAA86B6">
      <w:start w:val="1"/>
      <w:numFmt w:val="bullet"/>
      <w:lvlText w:val=""/>
      <w:lvlPicBulletId w:val="0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1" w:tplc="6FF8DA42" w:tentative="1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hint="default"/>
      </w:rPr>
    </w:lvl>
    <w:lvl w:ilvl="2" w:tplc="92E0218A" w:tentative="1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3" w:tplc="0520EA28" w:tentative="1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hint="default"/>
      </w:rPr>
    </w:lvl>
    <w:lvl w:ilvl="4" w:tplc="8272CA5C" w:tentative="1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hint="default"/>
      </w:rPr>
    </w:lvl>
    <w:lvl w:ilvl="5" w:tplc="ABFEAF8C" w:tentative="1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hint="default"/>
      </w:rPr>
    </w:lvl>
    <w:lvl w:ilvl="6" w:tplc="079EA75E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7" w:tplc="4ACC074E" w:tentative="1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hint="default"/>
      </w:rPr>
    </w:lvl>
    <w:lvl w:ilvl="8" w:tplc="8C44801C" w:tentative="1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hint="default"/>
      </w:rPr>
    </w:lvl>
  </w:abstractNum>
  <w:abstractNum w:abstractNumId="1" w15:restartNumberingAfterBreak="0">
    <w:nsid w:val="03C37A92"/>
    <w:multiLevelType w:val="multilevel"/>
    <w:tmpl w:val="F08489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77B1BD5"/>
    <w:multiLevelType w:val="singleLevel"/>
    <w:tmpl w:val="F420EF12"/>
    <w:lvl w:ilvl="0">
      <w:start w:val="2"/>
      <w:numFmt w:val="bullet"/>
      <w:lvlText w:val="●"/>
      <w:lvlJc w:val="left"/>
      <w:pPr>
        <w:tabs>
          <w:tab w:val="num" w:pos="1620"/>
        </w:tabs>
        <w:ind w:left="1620" w:hanging="360"/>
      </w:pPr>
      <w:rPr>
        <w:rFonts w:ascii="標楷體" w:eastAsia="標楷體" w:hAnsi="Times New Roman" w:hint="eastAsia"/>
      </w:rPr>
    </w:lvl>
  </w:abstractNum>
  <w:abstractNum w:abstractNumId="3" w15:restartNumberingAfterBreak="0">
    <w:nsid w:val="08E26C6F"/>
    <w:multiLevelType w:val="hybridMultilevel"/>
    <w:tmpl w:val="6374C156"/>
    <w:lvl w:ilvl="0" w:tplc="8EC0082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1" w:tplc="2D043B84" w:tentative="1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hint="default"/>
      </w:rPr>
    </w:lvl>
    <w:lvl w:ilvl="2" w:tplc="C534E962" w:tentative="1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3" w:tplc="F38CEC9E" w:tentative="1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hint="default"/>
      </w:rPr>
    </w:lvl>
    <w:lvl w:ilvl="4" w:tplc="ECB45052" w:tentative="1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hint="default"/>
      </w:rPr>
    </w:lvl>
    <w:lvl w:ilvl="5" w:tplc="BACA568E" w:tentative="1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hint="default"/>
      </w:rPr>
    </w:lvl>
    <w:lvl w:ilvl="6" w:tplc="0A9C70A4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7" w:tplc="A7D04E72" w:tentative="1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hint="default"/>
      </w:rPr>
    </w:lvl>
    <w:lvl w:ilvl="8" w:tplc="F8405138" w:tentative="1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hint="default"/>
      </w:rPr>
    </w:lvl>
  </w:abstractNum>
  <w:abstractNum w:abstractNumId="4" w15:restartNumberingAfterBreak="0">
    <w:nsid w:val="0BE50D2A"/>
    <w:multiLevelType w:val="hybridMultilevel"/>
    <w:tmpl w:val="DDCC9AA4"/>
    <w:lvl w:ilvl="0" w:tplc="EF88EF66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8F7D3B"/>
    <w:multiLevelType w:val="hybridMultilevel"/>
    <w:tmpl w:val="E7F43084"/>
    <w:lvl w:ilvl="0" w:tplc="FA46DEE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4B110D"/>
    <w:multiLevelType w:val="multilevel"/>
    <w:tmpl w:val="A62435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7E30FDA"/>
    <w:multiLevelType w:val="hybridMultilevel"/>
    <w:tmpl w:val="D1E25076"/>
    <w:lvl w:ilvl="0" w:tplc="25F20B9C">
      <w:start w:val="3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8" w15:restartNumberingAfterBreak="0">
    <w:nsid w:val="184F3AB0"/>
    <w:multiLevelType w:val="hybridMultilevel"/>
    <w:tmpl w:val="6CF68F2A"/>
    <w:lvl w:ilvl="0" w:tplc="4D70286C">
      <w:start w:val="1"/>
      <w:numFmt w:val="bullet"/>
      <w:lvlText w:val="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73D1868"/>
    <w:multiLevelType w:val="hybridMultilevel"/>
    <w:tmpl w:val="FED6F57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27A3488A"/>
    <w:multiLevelType w:val="hybridMultilevel"/>
    <w:tmpl w:val="4A4CABFE"/>
    <w:lvl w:ilvl="0" w:tplc="A76C77F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1" w:tplc="1EECC274" w:tentative="1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hint="default"/>
      </w:rPr>
    </w:lvl>
    <w:lvl w:ilvl="2" w:tplc="965CC1BE" w:tentative="1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3" w:tplc="2DA81490" w:tentative="1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hint="default"/>
      </w:rPr>
    </w:lvl>
    <w:lvl w:ilvl="4" w:tplc="38743D0C" w:tentative="1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hint="default"/>
      </w:rPr>
    </w:lvl>
    <w:lvl w:ilvl="5" w:tplc="42CE31AC" w:tentative="1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hint="default"/>
      </w:rPr>
    </w:lvl>
    <w:lvl w:ilvl="6" w:tplc="E12ABF68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7" w:tplc="87900F2C" w:tentative="1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hint="default"/>
      </w:rPr>
    </w:lvl>
    <w:lvl w:ilvl="8" w:tplc="6A909AC4" w:tentative="1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hint="default"/>
      </w:rPr>
    </w:lvl>
  </w:abstractNum>
  <w:abstractNum w:abstractNumId="11" w15:restartNumberingAfterBreak="0">
    <w:nsid w:val="280211AB"/>
    <w:multiLevelType w:val="multilevel"/>
    <w:tmpl w:val="EBA49C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A362534"/>
    <w:multiLevelType w:val="multilevel"/>
    <w:tmpl w:val="D82A79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BD416CF"/>
    <w:multiLevelType w:val="multilevel"/>
    <w:tmpl w:val="961296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38CB05AD"/>
    <w:multiLevelType w:val="multilevel"/>
    <w:tmpl w:val="D28A87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99A7C86"/>
    <w:multiLevelType w:val="hybridMultilevel"/>
    <w:tmpl w:val="28EA1A1A"/>
    <w:lvl w:ilvl="0" w:tplc="4C861EAE">
      <w:start w:val="1"/>
      <w:numFmt w:val="decimal"/>
      <w:lvlText w:val="%1."/>
      <w:lvlJc w:val="left"/>
      <w:pPr>
        <w:ind w:left="708" w:hanging="360"/>
      </w:pPr>
      <w:rPr>
        <w:rFonts w:ascii="Calibri" w:hAnsi="Calibri" w:cs="Calibri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  <w:rPr>
        <w:rFonts w:cs="Times New Roman"/>
      </w:rPr>
    </w:lvl>
  </w:abstractNum>
  <w:abstractNum w:abstractNumId="16" w15:restartNumberingAfterBreak="0">
    <w:nsid w:val="436C45AC"/>
    <w:multiLevelType w:val="hybridMultilevel"/>
    <w:tmpl w:val="5434C60C"/>
    <w:lvl w:ilvl="0" w:tplc="4524D58E">
      <w:start w:val="9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4066FB6"/>
    <w:multiLevelType w:val="multilevel"/>
    <w:tmpl w:val="DF08C7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4D916F05"/>
    <w:multiLevelType w:val="multilevel"/>
    <w:tmpl w:val="D186A3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51C36159"/>
    <w:multiLevelType w:val="singleLevel"/>
    <w:tmpl w:val="9B66245C"/>
    <w:lvl w:ilvl="0">
      <w:start w:val="3"/>
      <w:numFmt w:val="bullet"/>
      <w:lvlText w:val="＊"/>
      <w:lvlJc w:val="left"/>
      <w:pPr>
        <w:tabs>
          <w:tab w:val="num" w:pos="1440"/>
        </w:tabs>
        <w:ind w:left="1440" w:hanging="240"/>
      </w:pPr>
      <w:rPr>
        <w:rFonts w:ascii="標楷體" w:eastAsia="標楷體" w:hAnsi="Times New Roman" w:hint="eastAsia"/>
      </w:rPr>
    </w:lvl>
  </w:abstractNum>
  <w:abstractNum w:abstractNumId="20" w15:restartNumberingAfterBreak="0">
    <w:nsid w:val="60526783"/>
    <w:multiLevelType w:val="hybridMultilevel"/>
    <w:tmpl w:val="C6AC66AE"/>
    <w:lvl w:ilvl="0" w:tplc="FA46DEE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AE51070"/>
    <w:multiLevelType w:val="multilevel"/>
    <w:tmpl w:val="7E10CA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BE758B4"/>
    <w:multiLevelType w:val="multilevel"/>
    <w:tmpl w:val="6BA620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71116BFF"/>
    <w:multiLevelType w:val="hybridMultilevel"/>
    <w:tmpl w:val="28EA1A1A"/>
    <w:lvl w:ilvl="0" w:tplc="4C861EAE">
      <w:start w:val="1"/>
      <w:numFmt w:val="decimal"/>
      <w:lvlText w:val="%1."/>
      <w:lvlJc w:val="left"/>
      <w:pPr>
        <w:ind w:left="708" w:hanging="360"/>
      </w:pPr>
      <w:rPr>
        <w:rFonts w:ascii="Calibri" w:hAnsi="Calibri" w:cs="Calibri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  <w:rPr>
        <w:rFonts w:cs="Times New Roman"/>
      </w:rPr>
    </w:lvl>
  </w:abstractNum>
  <w:abstractNum w:abstractNumId="24" w15:restartNumberingAfterBreak="0">
    <w:nsid w:val="74B33F48"/>
    <w:multiLevelType w:val="multilevel"/>
    <w:tmpl w:val="37CE4F9C"/>
    <w:lvl w:ilvl="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hint="default"/>
      </w:rPr>
    </w:lvl>
  </w:abstractNum>
  <w:abstractNum w:abstractNumId="25" w15:restartNumberingAfterBreak="0">
    <w:nsid w:val="7BF12A33"/>
    <w:multiLevelType w:val="multilevel"/>
    <w:tmpl w:val="5AA617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7FCE6172"/>
    <w:multiLevelType w:val="hybridMultilevel"/>
    <w:tmpl w:val="37CE4F9C"/>
    <w:lvl w:ilvl="0" w:tplc="AD5C1C7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1" w:tplc="C31CB070" w:tentative="1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hint="default"/>
      </w:rPr>
    </w:lvl>
    <w:lvl w:ilvl="2" w:tplc="48B22B3A" w:tentative="1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3" w:tplc="DCBCD6F2" w:tentative="1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hint="default"/>
      </w:rPr>
    </w:lvl>
    <w:lvl w:ilvl="4" w:tplc="98E87484" w:tentative="1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hint="default"/>
      </w:rPr>
    </w:lvl>
    <w:lvl w:ilvl="5" w:tplc="61D801B6" w:tentative="1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hint="default"/>
      </w:rPr>
    </w:lvl>
    <w:lvl w:ilvl="6" w:tplc="F8240658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7" w:tplc="C436C350" w:tentative="1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hint="default"/>
      </w:rPr>
    </w:lvl>
    <w:lvl w:ilvl="8" w:tplc="6E346022" w:tentative="1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hint="default"/>
      </w:rPr>
    </w:lvl>
  </w:abstractNum>
  <w:num w:numId="1">
    <w:abstractNumId w:val="19"/>
  </w:num>
  <w:num w:numId="2">
    <w:abstractNumId w:val="2"/>
  </w:num>
  <w:num w:numId="3">
    <w:abstractNumId w:val="26"/>
  </w:num>
  <w:num w:numId="4">
    <w:abstractNumId w:val="24"/>
  </w:num>
  <w:num w:numId="5">
    <w:abstractNumId w:val="0"/>
  </w:num>
  <w:num w:numId="6">
    <w:abstractNumId w:val="3"/>
  </w:num>
  <w:num w:numId="7">
    <w:abstractNumId w:val="10"/>
  </w:num>
  <w:num w:numId="8">
    <w:abstractNumId w:val="5"/>
  </w:num>
  <w:num w:numId="9">
    <w:abstractNumId w:val="20"/>
  </w:num>
  <w:num w:numId="10">
    <w:abstractNumId w:val="7"/>
  </w:num>
  <w:num w:numId="11">
    <w:abstractNumId w:val="17"/>
  </w:num>
  <w:num w:numId="12">
    <w:abstractNumId w:val="1"/>
  </w:num>
  <w:num w:numId="13">
    <w:abstractNumId w:val="14"/>
  </w:num>
  <w:num w:numId="14">
    <w:abstractNumId w:val="18"/>
  </w:num>
  <w:num w:numId="15">
    <w:abstractNumId w:val="12"/>
  </w:num>
  <w:num w:numId="16">
    <w:abstractNumId w:val="6"/>
  </w:num>
  <w:num w:numId="17">
    <w:abstractNumId w:val="11"/>
  </w:num>
  <w:num w:numId="18">
    <w:abstractNumId w:val="21"/>
  </w:num>
  <w:num w:numId="19">
    <w:abstractNumId w:val="13"/>
  </w:num>
  <w:num w:numId="20">
    <w:abstractNumId w:val="25"/>
  </w:num>
  <w:num w:numId="21">
    <w:abstractNumId w:val="22"/>
  </w:num>
  <w:num w:numId="22">
    <w:abstractNumId w:val="4"/>
  </w:num>
  <w:num w:numId="23">
    <w:abstractNumId w:val="16"/>
  </w:num>
  <w:num w:numId="24">
    <w:abstractNumId w:val="8"/>
  </w:num>
  <w:num w:numId="25">
    <w:abstractNumId w:val="9"/>
  </w:num>
  <w:num w:numId="26">
    <w:abstractNumId w:val="2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A"/>
    <w:rsid w:val="000010A4"/>
    <w:rsid w:val="0000450B"/>
    <w:rsid w:val="000047D4"/>
    <w:rsid w:val="000117F0"/>
    <w:rsid w:val="000145CC"/>
    <w:rsid w:val="00020187"/>
    <w:rsid w:val="00041D9A"/>
    <w:rsid w:val="00050B2C"/>
    <w:rsid w:val="00054469"/>
    <w:rsid w:val="00067B5C"/>
    <w:rsid w:val="00076244"/>
    <w:rsid w:val="0007690A"/>
    <w:rsid w:val="000803A7"/>
    <w:rsid w:val="00081D1D"/>
    <w:rsid w:val="0008469B"/>
    <w:rsid w:val="00085B39"/>
    <w:rsid w:val="000A00C1"/>
    <w:rsid w:val="000A2CE0"/>
    <w:rsid w:val="000A3366"/>
    <w:rsid w:val="000A7DA6"/>
    <w:rsid w:val="000B52C7"/>
    <w:rsid w:val="000D1F59"/>
    <w:rsid w:val="000D24AB"/>
    <w:rsid w:val="000D2CA1"/>
    <w:rsid w:val="000D5CB5"/>
    <w:rsid w:val="000D6141"/>
    <w:rsid w:val="000D7591"/>
    <w:rsid w:val="000E1E2A"/>
    <w:rsid w:val="000E556C"/>
    <w:rsid w:val="000F34CE"/>
    <w:rsid w:val="00103589"/>
    <w:rsid w:val="00123485"/>
    <w:rsid w:val="00123722"/>
    <w:rsid w:val="001240F0"/>
    <w:rsid w:val="001271D4"/>
    <w:rsid w:val="00141AE0"/>
    <w:rsid w:val="00146E00"/>
    <w:rsid w:val="001548D3"/>
    <w:rsid w:val="00156AF0"/>
    <w:rsid w:val="00160204"/>
    <w:rsid w:val="00161ECD"/>
    <w:rsid w:val="0016708D"/>
    <w:rsid w:val="001770BE"/>
    <w:rsid w:val="00186C1D"/>
    <w:rsid w:val="00187654"/>
    <w:rsid w:val="001923F3"/>
    <w:rsid w:val="00193899"/>
    <w:rsid w:val="001B08DE"/>
    <w:rsid w:val="001B42D8"/>
    <w:rsid w:val="001C09ED"/>
    <w:rsid w:val="001F3764"/>
    <w:rsid w:val="001F3B08"/>
    <w:rsid w:val="001F4767"/>
    <w:rsid w:val="002022D0"/>
    <w:rsid w:val="00206F6A"/>
    <w:rsid w:val="00211820"/>
    <w:rsid w:val="002118B2"/>
    <w:rsid w:val="002228A4"/>
    <w:rsid w:val="00234F0E"/>
    <w:rsid w:val="00245C76"/>
    <w:rsid w:val="00252286"/>
    <w:rsid w:val="0026216A"/>
    <w:rsid w:val="00282620"/>
    <w:rsid w:val="00291781"/>
    <w:rsid w:val="00297A6E"/>
    <w:rsid w:val="002A0CEA"/>
    <w:rsid w:val="002A3743"/>
    <w:rsid w:val="002A50F5"/>
    <w:rsid w:val="002D0079"/>
    <w:rsid w:val="002D4912"/>
    <w:rsid w:val="002D4F4B"/>
    <w:rsid w:val="002E0ED4"/>
    <w:rsid w:val="002E41D3"/>
    <w:rsid w:val="002E6557"/>
    <w:rsid w:val="002F1DCD"/>
    <w:rsid w:val="00303805"/>
    <w:rsid w:val="00303A30"/>
    <w:rsid w:val="00307014"/>
    <w:rsid w:val="003125B4"/>
    <w:rsid w:val="0031428B"/>
    <w:rsid w:val="00320316"/>
    <w:rsid w:val="00323826"/>
    <w:rsid w:val="00326D10"/>
    <w:rsid w:val="003313F2"/>
    <w:rsid w:val="00341E38"/>
    <w:rsid w:val="00346AB4"/>
    <w:rsid w:val="0035081C"/>
    <w:rsid w:val="00355D04"/>
    <w:rsid w:val="00355DDE"/>
    <w:rsid w:val="00356B70"/>
    <w:rsid w:val="003621C5"/>
    <w:rsid w:val="00380F9F"/>
    <w:rsid w:val="00386363"/>
    <w:rsid w:val="00391EB1"/>
    <w:rsid w:val="00396C8C"/>
    <w:rsid w:val="00396E43"/>
    <w:rsid w:val="003B5843"/>
    <w:rsid w:val="003C4AE6"/>
    <w:rsid w:val="003C501B"/>
    <w:rsid w:val="003C7698"/>
    <w:rsid w:val="003D2B65"/>
    <w:rsid w:val="003D2DBA"/>
    <w:rsid w:val="003E180A"/>
    <w:rsid w:val="003E327F"/>
    <w:rsid w:val="003E6258"/>
    <w:rsid w:val="003E63F8"/>
    <w:rsid w:val="003F4D7E"/>
    <w:rsid w:val="00403937"/>
    <w:rsid w:val="00411840"/>
    <w:rsid w:val="00416540"/>
    <w:rsid w:val="00423209"/>
    <w:rsid w:val="00443B8E"/>
    <w:rsid w:val="00446221"/>
    <w:rsid w:val="004479BC"/>
    <w:rsid w:val="0045295A"/>
    <w:rsid w:val="004610BA"/>
    <w:rsid w:val="004652B6"/>
    <w:rsid w:val="0046560C"/>
    <w:rsid w:val="00467159"/>
    <w:rsid w:val="0047456F"/>
    <w:rsid w:val="0048072A"/>
    <w:rsid w:val="004843E4"/>
    <w:rsid w:val="004846FC"/>
    <w:rsid w:val="00484F12"/>
    <w:rsid w:val="004861F3"/>
    <w:rsid w:val="00492D74"/>
    <w:rsid w:val="00497E7D"/>
    <w:rsid w:val="004A067B"/>
    <w:rsid w:val="004A7B69"/>
    <w:rsid w:val="004B2DB7"/>
    <w:rsid w:val="004B6E91"/>
    <w:rsid w:val="004C5AE4"/>
    <w:rsid w:val="004E0ECE"/>
    <w:rsid w:val="004E7297"/>
    <w:rsid w:val="004F0454"/>
    <w:rsid w:val="0050360B"/>
    <w:rsid w:val="00511C18"/>
    <w:rsid w:val="005128F0"/>
    <w:rsid w:val="005142A9"/>
    <w:rsid w:val="00514BAF"/>
    <w:rsid w:val="005251E5"/>
    <w:rsid w:val="00530DB4"/>
    <w:rsid w:val="00532A05"/>
    <w:rsid w:val="00534A6A"/>
    <w:rsid w:val="00545703"/>
    <w:rsid w:val="0054704D"/>
    <w:rsid w:val="00551EED"/>
    <w:rsid w:val="00552D1C"/>
    <w:rsid w:val="00553EB8"/>
    <w:rsid w:val="00560D11"/>
    <w:rsid w:val="00561265"/>
    <w:rsid w:val="005701D1"/>
    <w:rsid w:val="00570D56"/>
    <w:rsid w:val="005714A9"/>
    <w:rsid w:val="005937D3"/>
    <w:rsid w:val="00593AED"/>
    <w:rsid w:val="0059571A"/>
    <w:rsid w:val="00596F15"/>
    <w:rsid w:val="005A3136"/>
    <w:rsid w:val="005A7F82"/>
    <w:rsid w:val="005B40AF"/>
    <w:rsid w:val="005B6262"/>
    <w:rsid w:val="005B6790"/>
    <w:rsid w:val="005C60DD"/>
    <w:rsid w:val="005C7EE4"/>
    <w:rsid w:val="005D3547"/>
    <w:rsid w:val="005D5899"/>
    <w:rsid w:val="005E030E"/>
    <w:rsid w:val="005F1D37"/>
    <w:rsid w:val="005F55D0"/>
    <w:rsid w:val="005F5ABC"/>
    <w:rsid w:val="00600541"/>
    <w:rsid w:val="0060080D"/>
    <w:rsid w:val="0060090C"/>
    <w:rsid w:val="006015C7"/>
    <w:rsid w:val="00602A19"/>
    <w:rsid w:val="00605D10"/>
    <w:rsid w:val="006110CE"/>
    <w:rsid w:val="00614320"/>
    <w:rsid w:val="00625659"/>
    <w:rsid w:val="00644CD4"/>
    <w:rsid w:val="00645C3E"/>
    <w:rsid w:val="00657D83"/>
    <w:rsid w:val="00660F86"/>
    <w:rsid w:val="00662B21"/>
    <w:rsid w:val="0066617B"/>
    <w:rsid w:val="00674F02"/>
    <w:rsid w:val="006813D2"/>
    <w:rsid w:val="00690F71"/>
    <w:rsid w:val="00693DCB"/>
    <w:rsid w:val="00696157"/>
    <w:rsid w:val="006967BF"/>
    <w:rsid w:val="006A0E38"/>
    <w:rsid w:val="006A5A08"/>
    <w:rsid w:val="006B0E47"/>
    <w:rsid w:val="006B53D1"/>
    <w:rsid w:val="006B77B1"/>
    <w:rsid w:val="006C3A2D"/>
    <w:rsid w:val="006C5EB4"/>
    <w:rsid w:val="006D3E21"/>
    <w:rsid w:val="006D5D94"/>
    <w:rsid w:val="006D612A"/>
    <w:rsid w:val="006E1279"/>
    <w:rsid w:val="006F0490"/>
    <w:rsid w:val="006F17C5"/>
    <w:rsid w:val="006F4DBE"/>
    <w:rsid w:val="007031D0"/>
    <w:rsid w:val="007139C5"/>
    <w:rsid w:val="0071519D"/>
    <w:rsid w:val="00725376"/>
    <w:rsid w:val="007266CA"/>
    <w:rsid w:val="00733613"/>
    <w:rsid w:val="007352F9"/>
    <w:rsid w:val="00741F4C"/>
    <w:rsid w:val="00744E54"/>
    <w:rsid w:val="007458E7"/>
    <w:rsid w:val="007553FE"/>
    <w:rsid w:val="0075556E"/>
    <w:rsid w:val="007704BD"/>
    <w:rsid w:val="00771A30"/>
    <w:rsid w:val="00774995"/>
    <w:rsid w:val="0078385B"/>
    <w:rsid w:val="00791221"/>
    <w:rsid w:val="007914E9"/>
    <w:rsid w:val="007A4DFC"/>
    <w:rsid w:val="007A55C2"/>
    <w:rsid w:val="007B1AFF"/>
    <w:rsid w:val="007C2338"/>
    <w:rsid w:val="007C330D"/>
    <w:rsid w:val="007C621E"/>
    <w:rsid w:val="007D2AC4"/>
    <w:rsid w:val="007E31E6"/>
    <w:rsid w:val="007E7162"/>
    <w:rsid w:val="007F6C69"/>
    <w:rsid w:val="00800292"/>
    <w:rsid w:val="00801411"/>
    <w:rsid w:val="0081032F"/>
    <w:rsid w:val="008143CC"/>
    <w:rsid w:val="00833BBD"/>
    <w:rsid w:val="0083564B"/>
    <w:rsid w:val="008478DB"/>
    <w:rsid w:val="008532E7"/>
    <w:rsid w:val="008665F9"/>
    <w:rsid w:val="00870965"/>
    <w:rsid w:val="00873F2D"/>
    <w:rsid w:val="00875FEE"/>
    <w:rsid w:val="008876EE"/>
    <w:rsid w:val="00891993"/>
    <w:rsid w:val="00894261"/>
    <w:rsid w:val="008A44BF"/>
    <w:rsid w:val="008D3252"/>
    <w:rsid w:val="008D3B7E"/>
    <w:rsid w:val="008E5BD2"/>
    <w:rsid w:val="00901AC4"/>
    <w:rsid w:val="00901CD6"/>
    <w:rsid w:val="00905D6C"/>
    <w:rsid w:val="00905E65"/>
    <w:rsid w:val="009069AE"/>
    <w:rsid w:val="00906EA8"/>
    <w:rsid w:val="009251D6"/>
    <w:rsid w:val="00927E01"/>
    <w:rsid w:val="00930C85"/>
    <w:rsid w:val="009313E4"/>
    <w:rsid w:val="0094726C"/>
    <w:rsid w:val="00951F97"/>
    <w:rsid w:val="009555AD"/>
    <w:rsid w:val="009675FB"/>
    <w:rsid w:val="009720D1"/>
    <w:rsid w:val="00975BCE"/>
    <w:rsid w:val="00976E12"/>
    <w:rsid w:val="0099242E"/>
    <w:rsid w:val="00997D62"/>
    <w:rsid w:val="009A4768"/>
    <w:rsid w:val="009A4AEC"/>
    <w:rsid w:val="009B429F"/>
    <w:rsid w:val="009B69DD"/>
    <w:rsid w:val="009C1B14"/>
    <w:rsid w:val="009C23F7"/>
    <w:rsid w:val="009C4430"/>
    <w:rsid w:val="009C4500"/>
    <w:rsid w:val="009C5B44"/>
    <w:rsid w:val="009C7A83"/>
    <w:rsid w:val="009D1094"/>
    <w:rsid w:val="009D1413"/>
    <w:rsid w:val="009D367A"/>
    <w:rsid w:val="009D7B40"/>
    <w:rsid w:val="009F1B7F"/>
    <w:rsid w:val="009F33DD"/>
    <w:rsid w:val="009F3714"/>
    <w:rsid w:val="009F6082"/>
    <w:rsid w:val="00A00B2A"/>
    <w:rsid w:val="00A1222F"/>
    <w:rsid w:val="00A2408D"/>
    <w:rsid w:val="00A240F6"/>
    <w:rsid w:val="00A2683D"/>
    <w:rsid w:val="00A271D9"/>
    <w:rsid w:val="00A33DEA"/>
    <w:rsid w:val="00A61ED3"/>
    <w:rsid w:val="00A63EE6"/>
    <w:rsid w:val="00A65485"/>
    <w:rsid w:val="00A734A8"/>
    <w:rsid w:val="00A87C3A"/>
    <w:rsid w:val="00A91FF3"/>
    <w:rsid w:val="00A93340"/>
    <w:rsid w:val="00AA7123"/>
    <w:rsid w:val="00AB3157"/>
    <w:rsid w:val="00AB44BB"/>
    <w:rsid w:val="00AB4C44"/>
    <w:rsid w:val="00AC4B41"/>
    <w:rsid w:val="00AE0CCB"/>
    <w:rsid w:val="00AE12A1"/>
    <w:rsid w:val="00AE2B77"/>
    <w:rsid w:val="00AE4259"/>
    <w:rsid w:val="00AE5383"/>
    <w:rsid w:val="00AF03BC"/>
    <w:rsid w:val="00B05DE9"/>
    <w:rsid w:val="00B0746D"/>
    <w:rsid w:val="00B106B0"/>
    <w:rsid w:val="00B162AC"/>
    <w:rsid w:val="00B3176C"/>
    <w:rsid w:val="00B3307F"/>
    <w:rsid w:val="00B355BB"/>
    <w:rsid w:val="00B36664"/>
    <w:rsid w:val="00B37DD0"/>
    <w:rsid w:val="00B42F6A"/>
    <w:rsid w:val="00B52A7E"/>
    <w:rsid w:val="00B5358A"/>
    <w:rsid w:val="00B55FA2"/>
    <w:rsid w:val="00B5732C"/>
    <w:rsid w:val="00B65E81"/>
    <w:rsid w:val="00B7258F"/>
    <w:rsid w:val="00B7295B"/>
    <w:rsid w:val="00B75A8F"/>
    <w:rsid w:val="00B8000D"/>
    <w:rsid w:val="00B80CCC"/>
    <w:rsid w:val="00B80E1E"/>
    <w:rsid w:val="00B8145A"/>
    <w:rsid w:val="00B83BF2"/>
    <w:rsid w:val="00B8659A"/>
    <w:rsid w:val="00B90AF0"/>
    <w:rsid w:val="00BA5CFB"/>
    <w:rsid w:val="00BA7FC2"/>
    <w:rsid w:val="00BB719A"/>
    <w:rsid w:val="00BC0588"/>
    <w:rsid w:val="00BC27BF"/>
    <w:rsid w:val="00BC2AEA"/>
    <w:rsid w:val="00BC3598"/>
    <w:rsid w:val="00BD03E5"/>
    <w:rsid w:val="00BD3365"/>
    <w:rsid w:val="00BE0782"/>
    <w:rsid w:val="00BF4178"/>
    <w:rsid w:val="00C06A22"/>
    <w:rsid w:val="00C15EED"/>
    <w:rsid w:val="00C2591D"/>
    <w:rsid w:val="00C40014"/>
    <w:rsid w:val="00C43A7A"/>
    <w:rsid w:val="00C45347"/>
    <w:rsid w:val="00C46798"/>
    <w:rsid w:val="00C639B8"/>
    <w:rsid w:val="00C67886"/>
    <w:rsid w:val="00C818E1"/>
    <w:rsid w:val="00C87B00"/>
    <w:rsid w:val="00C92963"/>
    <w:rsid w:val="00CA311C"/>
    <w:rsid w:val="00CA4BF8"/>
    <w:rsid w:val="00CB40D9"/>
    <w:rsid w:val="00CC3F9C"/>
    <w:rsid w:val="00CC58F2"/>
    <w:rsid w:val="00CD428F"/>
    <w:rsid w:val="00CD528C"/>
    <w:rsid w:val="00CE670A"/>
    <w:rsid w:val="00CF4764"/>
    <w:rsid w:val="00D007B0"/>
    <w:rsid w:val="00D01420"/>
    <w:rsid w:val="00D0665B"/>
    <w:rsid w:val="00D200EC"/>
    <w:rsid w:val="00D22321"/>
    <w:rsid w:val="00D25E96"/>
    <w:rsid w:val="00D37D60"/>
    <w:rsid w:val="00D41C0B"/>
    <w:rsid w:val="00D444C2"/>
    <w:rsid w:val="00D52F25"/>
    <w:rsid w:val="00D62944"/>
    <w:rsid w:val="00D642D9"/>
    <w:rsid w:val="00D648BB"/>
    <w:rsid w:val="00D674CB"/>
    <w:rsid w:val="00D72EAF"/>
    <w:rsid w:val="00D73275"/>
    <w:rsid w:val="00D74FE4"/>
    <w:rsid w:val="00D81F34"/>
    <w:rsid w:val="00D86360"/>
    <w:rsid w:val="00D86F45"/>
    <w:rsid w:val="00D87479"/>
    <w:rsid w:val="00D93B5D"/>
    <w:rsid w:val="00DA1F05"/>
    <w:rsid w:val="00DA3550"/>
    <w:rsid w:val="00DB2454"/>
    <w:rsid w:val="00DB4426"/>
    <w:rsid w:val="00DB4B73"/>
    <w:rsid w:val="00DB5BDD"/>
    <w:rsid w:val="00DC1428"/>
    <w:rsid w:val="00DC5BA3"/>
    <w:rsid w:val="00DD1A6C"/>
    <w:rsid w:val="00DD36D0"/>
    <w:rsid w:val="00DE1BE0"/>
    <w:rsid w:val="00DF2676"/>
    <w:rsid w:val="00E04E91"/>
    <w:rsid w:val="00E2327D"/>
    <w:rsid w:val="00E3154E"/>
    <w:rsid w:val="00E35D87"/>
    <w:rsid w:val="00E378F2"/>
    <w:rsid w:val="00E40032"/>
    <w:rsid w:val="00E46DAC"/>
    <w:rsid w:val="00E60334"/>
    <w:rsid w:val="00E60A16"/>
    <w:rsid w:val="00E63712"/>
    <w:rsid w:val="00E75BDC"/>
    <w:rsid w:val="00E9339B"/>
    <w:rsid w:val="00EA25A8"/>
    <w:rsid w:val="00EB0BAD"/>
    <w:rsid w:val="00EB452C"/>
    <w:rsid w:val="00ED0E35"/>
    <w:rsid w:val="00ED2BD0"/>
    <w:rsid w:val="00ED74E1"/>
    <w:rsid w:val="00EE49B3"/>
    <w:rsid w:val="00EE62C8"/>
    <w:rsid w:val="00EF7855"/>
    <w:rsid w:val="00F224C0"/>
    <w:rsid w:val="00F233F1"/>
    <w:rsid w:val="00F2464F"/>
    <w:rsid w:val="00F25567"/>
    <w:rsid w:val="00F26127"/>
    <w:rsid w:val="00F3187E"/>
    <w:rsid w:val="00F363C3"/>
    <w:rsid w:val="00F42771"/>
    <w:rsid w:val="00F46E25"/>
    <w:rsid w:val="00F55F7E"/>
    <w:rsid w:val="00F61222"/>
    <w:rsid w:val="00F71C4E"/>
    <w:rsid w:val="00F82758"/>
    <w:rsid w:val="00F97B75"/>
    <w:rsid w:val="00FA0FB8"/>
    <w:rsid w:val="00FB3AB8"/>
    <w:rsid w:val="00FB3EA5"/>
    <w:rsid w:val="00FB6695"/>
    <w:rsid w:val="00FC73CA"/>
    <w:rsid w:val="00FD5C35"/>
    <w:rsid w:val="00FF0BBB"/>
    <w:rsid w:val="00FF50E4"/>
    <w:rsid w:val="00FF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998B868"/>
  <w15:docId w15:val="{298595B8-2EDC-4378-85F3-10AD5266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C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A44BF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0D759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rsid w:val="00976E12"/>
    <w:rPr>
      <w:rFonts w:ascii="Cambria" w:hAnsi="Cambria"/>
      <w:kern w:val="0"/>
      <w:sz w:val="2"/>
    </w:rPr>
  </w:style>
  <w:style w:type="character" w:customStyle="1" w:styleId="a5">
    <w:name w:val="註解方塊文字 字元"/>
    <w:link w:val="a4"/>
    <w:uiPriority w:val="99"/>
    <w:semiHidden/>
    <w:locked/>
    <w:rsid w:val="00DF2676"/>
    <w:rPr>
      <w:rFonts w:ascii="Cambria" w:eastAsia="新細明體" w:hAnsi="Cambria"/>
      <w:sz w:val="2"/>
    </w:rPr>
  </w:style>
  <w:style w:type="paragraph" w:customStyle="1" w:styleId="by">
    <w:name w:val="by"/>
    <w:basedOn w:val="a"/>
    <w:uiPriority w:val="99"/>
    <w:rsid w:val="005128F0"/>
    <w:pPr>
      <w:widowControl/>
      <w:spacing w:before="100" w:beforeAutospacing="1" w:after="100" w:afterAutospacing="1"/>
      <w:jc w:val="both"/>
    </w:pPr>
    <w:rPr>
      <w:rFonts w:ascii="新細明體" w:hAnsi="新細明體" w:cs="新細明體"/>
      <w:kern w:val="0"/>
      <w:szCs w:val="24"/>
    </w:rPr>
  </w:style>
  <w:style w:type="table" w:styleId="a6">
    <w:name w:val="Table Grid"/>
    <w:basedOn w:val="a1"/>
    <w:uiPriority w:val="99"/>
    <w:rsid w:val="00C46798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字元 字元 字元 字元 字元 字元"/>
    <w:basedOn w:val="a"/>
    <w:uiPriority w:val="99"/>
    <w:rsid w:val="00C46798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1">
    <w:name w:val="1 字元"/>
    <w:basedOn w:val="a"/>
    <w:uiPriority w:val="99"/>
    <w:rsid w:val="00614320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styleId="a8">
    <w:name w:val="Strong"/>
    <w:uiPriority w:val="99"/>
    <w:qFormat/>
    <w:rsid w:val="00662B21"/>
    <w:rPr>
      <w:rFonts w:cs="Times New Roman"/>
      <w:b/>
    </w:rPr>
  </w:style>
  <w:style w:type="paragraph" w:styleId="3">
    <w:name w:val="Body Text 3"/>
    <w:basedOn w:val="a"/>
    <w:link w:val="30"/>
    <w:uiPriority w:val="99"/>
    <w:rsid w:val="00356B70"/>
    <w:pPr>
      <w:jc w:val="center"/>
    </w:pPr>
    <w:rPr>
      <w:b/>
      <w:color w:val="333399"/>
    </w:rPr>
  </w:style>
  <w:style w:type="character" w:customStyle="1" w:styleId="30">
    <w:name w:val="本文 3 字元"/>
    <w:link w:val="3"/>
    <w:uiPriority w:val="99"/>
    <w:locked/>
    <w:rsid w:val="00396E43"/>
    <w:rPr>
      <w:b/>
      <w:color w:val="333399"/>
      <w:kern w:val="2"/>
      <w:sz w:val="24"/>
    </w:rPr>
  </w:style>
  <w:style w:type="character" w:customStyle="1" w:styleId="style41">
    <w:name w:val="style41"/>
    <w:uiPriority w:val="99"/>
    <w:rsid w:val="00356B70"/>
    <w:rPr>
      <w:color w:val="FF9900"/>
    </w:rPr>
  </w:style>
  <w:style w:type="character" w:customStyle="1" w:styleId="style11">
    <w:name w:val="style11"/>
    <w:uiPriority w:val="99"/>
    <w:rsid w:val="00356B70"/>
    <w:rPr>
      <w:color w:val="0066FF"/>
    </w:rPr>
  </w:style>
  <w:style w:type="character" w:customStyle="1" w:styleId="cntext1">
    <w:name w:val="cn_text1"/>
    <w:uiPriority w:val="99"/>
    <w:rsid w:val="00356B70"/>
    <w:rPr>
      <w:rFonts w:ascii="Geneva" w:hAnsi="Geneva"/>
      <w:color w:val="000000"/>
      <w:sz w:val="18"/>
      <w:u w:val="none"/>
      <w:effect w:val="none"/>
    </w:rPr>
  </w:style>
  <w:style w:type="paragraph" w:customStyle="1" w:styleId="cntext">
    <w:name w:val="cn_text"/>
    <w:basedOn w:val="a"/>
    <w:uiPriority w:val="99"/>
    <w:rsid w:val="00356B70"/>
    <w:pPr>
      <w:widowControl/>
      <w:spacing w:before="100" w:beforeAutospacing="1" w:after="100" w:afterAutospacing="1" w:line="375" w:lineRule="atLeast"/>
    </w:pPr>
    <w:rPr>
      <w:rFonts w:ascii="Geneva" w:eastAsia="Arial Unicode MS" w:hAnsi="Geneva" w:cs="Arial Unicode MS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rsid w:val="00303805"/>
    <w:pPr>
      <w:tabs>
        <w:tab w:val="center" w:pos="4677"/>
        <w:tab w:val="right" w:pos="9355"/>
      </w:tabs>
      <w:snapToGrid w:val="0"/>
    </w:pPr>
    <w:rPr>
      <w:sz w:val="20"/>
    </w:rPr>
  </w:style>
  <w:style w:type="character" w:customStyle="1" w:styleId="aa">
    <w:name w:val="頁首 字元"/>
    <w:link w:val="a9"/>
    <w:uiPriority w:val="99"/>
    <w:locked/>
    <w:rsid w:val="00303805"/>
    <w:rPr>
      <w:kern w:val="2"/>
    </w:rPr>
  </w:style>
  <w:style w:type="paragraph" w:styleId="ab">
    <w:name w:val="footer"/>
    <w:basedOn w:val="a"/>
    <w:link w:val="ac"/>
    <w:uiPriority w:val="99"/>
    <w:rsid w:val="00303805"/>
    <w:pPr>
      <w:tabs>
        <w:tab w:val="center" w:pos="4677"/>
        <w:tab w:val="right" w:pos="9355"/>
      </w:tabs>
      <w:snapToGrid w:val="0"/>
    </w:pPr>
    <w:rPr>
      <w:sz w:val="20"/>
    </w:rPr>
  </w:style>
  <w:style w:type="character" w:customStyle="1" w:styleId="ac">
    <w:name w:val="頁尾 字元"/>
    <w:link w:val="ab"/>
    <w:uiPriority w:val="99"/>
    <w:locked/>
    <w:rsid w:val="00303805"/>
    <w:rPr>
      <w:kern w:val="2"/>
    </w:rPr>
  </w:style>
  <w:style w:type="paragraph" w:styleId="ad">
    <w:name w:val="List Paragraph"/>
    <w:basedOn w:val="a"/>
    <w:uiPriority w:val="34"/>
    <w:qFormat/>
    <w:rsid w:val="00BB71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2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2341</Words>
  <Characters>887</Characters>
  <Application>Microsoft Office Word</Application>
  <DocSecurity>0</DocSecurity>
  <Lines>7</Lines>
  <Paragraphs>6</Paragraphs>
  <ScaleCrop>false</ScaleCrop>
  <Company>TEEMA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一九九九年日本電子展參展報名須知</dc:title>
  <dc:subject/>
  <dc:creator>TEEMA</dc:creator>
  <cp:keywords/>
  <dc:description/>
  <cp:lastModifiedBy>林珍朱</cp:lastModifiedBy>
  <cp:revision>21</cp:revision>
  <cp:lastPrinted>2019-01-10T06:09:00Z</cp:lastPrinted>
  <dcterms:created xsi:type="dcterms:W3CDTF">2022-03-22T09:59:00Z</dcterms:created>
  <dcterms:modified xsi:type="dcterms:W3CDTF">2023-12-11T01:45:00Z</dcterms:modified>
</cp:coreProperties>
</file>